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0BBBC" w14:textId="3EE7E97F" w:rsidR="00E1410C" w:rsidRDefault="00000000">
      <w:pPr>
        <w:pStyle w:val="CRCoverPage"/>
        <w:tabs>
          <w:tab w:val="right" w:pos="9639"/>
        </w:tabs>
        <w:rPr>
          <w:b/>
        </w:rPr>
      </w:pPr>
      <w:r>
        <w:rPr>
          <w:b/>
          <w:sz w:val="24"/>
        </w:rPr>
        <w:t xml:space="preserve">3GPP TSG RAN </w:t>
      </w:r>
      <w:r w:rsidR="007A3593">
        <w:rPr>
          <w:b/>
          <w:sz w:val="24"/>
        </w:rPr>
        <w:t xml:space="preserve">WG1 </w:t>
      </w:r>
      <w:r w:rsidR="001A61C8">
        <w:rPr>
          <w:b/>
          <w:sz w:val="24"/>
        </w:rPr>
        <w:t>#1</w:t>
      </w:r>
      <w:r w:rsidR="007A3593">
        <w:rPr>
          <w:b/>
          <w:sz w:val="24"/>
        </w:rPr>
        <w:t>16</w:t>
      </w:r>
      <w:r w:rsidR="001A61C8">
        <w:rPr>
          <w:b/>
          <w:sz w:val="24"/>
        </w:rPr>
        <w:t xml:space="preserve">  </w:t>
      </w:r>
      <w:r>
        <w:rPr>
          <w:b/>
          <w:sz w:val="24"/>
        </w:rPr>
        <w:t xml:space="preserve">                                                  </w:t>
      </w:r>
      <w:r w:rsidR="002661EE">
        <w:rPr>
          <w:b/>
          <w:sz w:val="24"/>
        </w:rPr>
        <w:t xml:space="preserve">          </w:t>
      </w:r>
      <w:r>
        <w:rPr>
          <w:b/>
          <w:sz w:val="24"/>
        </w:rPr>
        <w:t xml:space="preserve"> R</w:t>
      </w:r>
      <w:r w:rsidR="007A3593">
        <w:rPr>
          <w:b/>
          <w:sz w:val="24"/>
        </w:rPr>
        <w:t>1</w:t>
      </w:r>
      <w:r>
        <w:rPr>
          <w:b/>
          <w:sz w:val="24"/>
        </w:rPr>
        <w:t>-</w:t>
      </w:r>
      <w:r w:rsidR="00072812" w:rsidRPr="00072812">
        <w:rPr>
          <w:rFonts w:eastAsia="Times New Roman" w:cs="Arial"/>
          <w:color w:val="333333"/>
          <w:sz w:val="24"/>
          <w:szCs w:val="24"/>
          <w:lang w:val="en-US" w:eastAsia="zh-CN"/>
        </w:rPr>
        <w:t xml:space="preserve"> </w:t>
      </w:r>
      <w:r w:rsidR="00072812" w:rsidRPr="00072812">
        <w:rPr>
          <w:b/>
          <w:sz w:val="24"/>
          <w:lang w:val="en-US"/>
        </w:rPr>
        <w:t>24</w:t>
      </w:r>
      <w:r w:rsidR="00DF7FCD">
        <w:rPr>
          <w:b/>
          <w:sz w:val="24"/>
          <w:lang w:val="en-US"/>
        </w:rPr>
        <w:t>02872</w:t>
      </w:r>
      <w:r>
        <w:rPr>
          <w:b/>
          <w:i/>
          <w:sz w:val="28"/>
        </w:rPr>
        <w:tab/>
      </w:r>
    </w:p>
    <w:p w14:paraId="18F3DE3A" w14:textId="77777777" w:rsidR="00CA1681" w:rsidRPr="007A3593" w:rsidRDefault="00CA1681" w:rsidP="00CA1681">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Changsha</w:t>
      </w:r>
      <w:r w:rsidRPr="007A3593">
        <w:rPr>
          <w:rFonts w:ascii="Arial" w:eastAsia="MS Mincho" w:hAnsi="Arial" w:cs="Arial"/>
          <w:b/>
          <w:bCs/>
          <w:lang w:val="en-GB" w:eastAsia="ja-JP"/>
        </w:rPr>
        <w:t xml:space="preserve">, </w:t>
      </w:r>
      <w:r>
        <w:rPr>
          <w:rFonts w:ascii="Arial" w:eastAsia="MS Mincho" w:hAnsi="Arial" w:cs="Arial"/>
          <w:b/>
          <w:bCs/>
          <w:lang w:val="en-GB" w:eastAsia="ja-JP"/>
        </w:rPr>
        <w:t>China</w:t>
      </w:r>
      <w:r w:rsidRPr="007A3593">
        <w:rPr>
          <w:rFonts w:ascii="Arial" w:eastAsia="MS Mincho" w:hAnsi="Arial" w:cs="Arial"/>
          <w:b/>
          <w:bCs/>
          <w:lang w:val="en-GB" w:eastAsia="ja-JP"/>
        </w:rPr>
        <w:t xml:space="preserve">, </w:t>
      </w:r>
      <w:r>
        <w:rPr>
          <w:rFonts w:ascii="Arial" w:eastAsia="MS Mincho" w:hAnsi="Arial" w:cs="Arial"/>
          <w:b/>
          <w:bCs/>
          <w:lang w:val="en-GB" w:eastAsia="ja-JP"/>
        </w:rPr>
        <w:t>April</w:t>
      </w:r>
      <w:r w:rsidRPr="007A3593">
        <w:rPr>
          <w:rFonts w:ascii="Arial" w:eastAsia="MS Mincho" w:hAnsi="Arial" w:cs="Arial"/>
          <w:b/>
          <w:bCs/>
          <w:lang w:val="en-GB" w:eastAsia="ja-JP"/>
        </w:rPr>
        <w:t xml:space="preserve"> </w:t>
      </w:r>
      <w:r>
        <w:rPr>
          <w:rFonts w:ascii="Arial" w:eastAsia="MS Mincho" w:hAnsi="Arial" w:cs="Arial"/>
          <w:b/>
          <w:bCs/>
          <w:lang w:val="en-GB" w:eastAsia="ja-JP"/>
        </w:rPr>
        <w:t>15</w:t>
      </w:r>
      <w:r w:rsidRPr="007A3593">
        <w:rPr>
          <w:rFonts w:ascii="Arial" w:eastAsia="MS Mincho" w:hAnsi="Arial" w:cs="Arial" w:hint="eastAsia"/>
          <w:b/>
          <w:bCs/>
          <w:vertAlign w:val="superscript"/>
          <w:lang w:val="en-GB" w:eastAsia="ja-JP"/>
        </w:rPr>
        <w:t>th</w:t>
      </w:r>
      <w:r w:rsidRPr="007A3593">
        <w:rPr>
          <w:rFonts w:ascii="Arial" w:eastAsia="MS Mincho" w:hAnsi="Arial" w:cs="Arial"/>
          <w:b/>
          <w:bCs/>
          <w:lang w:val="en-GB" w:eastAsia="ja-JP"/>
        </w:rPr>
        <w:t xml:space="preserve"> – </w:t>
      </w:r>
      <w:r>
        <w:rPr>
          <w:rFonts w:ascii="Arial" w:eastAsia="MS Mincho" w:hAnsi="Arial" w:cs="Arial"/>
          <w:b/>
          <w:bCs/>
          <w:lang w:val="en-GB" w:eastAsia="ja-JP"/>
        </w:rPr>
        <w:t>April</w:t>
      </w:r>
      <w:r w:rsidRPr="007A3593">
        <w:rPr>
          <w:rFonts w:ascii="Arial" w:eastAsia="MS Mincho" w:hAnsi="Arial" w:cs="Arial"/>
          <w:b/>
          <w:bCs/>
          <w:lang w:val="en-GB" w:eastAsia="ja-JP"/>
        </w:rPr>
        <w:t xml:space="preserve"> 1</w:t>
      </w:r>
      <w:r>
        <w:rPr>
          <w:rFonts w:ascii="Arial" w:eastAsia="MS Mincho" w:hAnsi="Arial" w:cs="Arial"/>
          <w:b/>
          <w:bCs/>
          <w:lang w:val="en-GB" w:eastAsia="ja-JP"/>
        </w:rPr>
        <w:t>9</w:t>
      </w:r>
      <w:r w:rsidRPr="007A3593">
        <w:rPr>
          <w:rFonts w:ascii="Arial" w:eastAsia="MS Mincho" w:hAnsi="Arial" w:cs="Arial"/>
          <w:b/>
          <w:bCs/>
          <w:vertAlign w:val="superscript"/>
          <w:lang w:val="en-GB" w:eastAsia="ja-JP"/>
        </w:rPr>
        <w:t>t</w:t>
      </w:r>
      <w:r>
        <w:rPr>
          <w:rFonts w:ascii="Arial" w:eastAsia="MS Mincho" w:hAnsi="Arial" w:cs="Arial"/>
          <w:b/>
          <w:bCs/>
          <w:vertAlign w:val="superscript"/>
          <w:lang w:val="en-GB" w:eastAsia="ja-JP"/>
        </w:rPr>
        <w:t>h</w:t>
      </w:r>
      <w:r w:rsidRPr="007A3593">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5255BBC3" w:rsidR="00E1410C" w:rsidRDefault="00000000">
      <w:pPr>
        <w:pStyle w:val="3GPPHeader"/>
      </w:pPr>
      <w:r>
        <w:t>Agenda Item:</w:t>
      </w:r>
      <w:r>
        <w:tab/>
      </w:r>
      <w:r w:rsidR="005A3F36">
        <w:t>9.1.</w:t>
      </w:r>
      <w:r w:rsidR="007A3593">
        <w:t>3</w:t>
      </w:r>
      <w:r w:rsidR="005A3F36">
        <w:t>.</w:t>
      </w:r>
      <w:r w:rsidR="003D5363">
        <w:t>2</w:t>
      </w:r>
      <w:r w:rsidR="005A3F36">
        <w:t xml:space="preserve"> </w:t>
      </w:r>
    </w:p>
    <w:p w14:paraId="7BC685B9" w14:textId="77777777" w:rsidR="00E1410C" w:rsidRDefault="00000000">
      <w:pPr>
        <w:pStyle w:val="3GPPHeader"/>
      </w:pPr>
      <w:r>
        <w:t>Source:</w:t>
      </w:r>
      <w:r>
        <w:tab/>
        <w:t>Apple Inc.</w:t>
      </w:r>
    </w:p>
    <w:p w14:paraId="0A05022C" w14:textId="6FECD8B0" w:rsidR="00E1410C" w:rsidRDefault="00000000">
      <w:pPr>
        <w:pStyle w:val="3GPPHeader"/>
      </w:pPr>
      <w:r>
        <w:t>Title:</w:t>
      </w:r>
      <w:r>
        <w:tab/>
      </w:r>
      <w:r w:rsidR="007A3593">
        <w:t xml:space="preserve">Discussion on CSI </w:t>
      </w:r>
      <w:r w:rsidR="00C01076">
        <w:t>compression</w:t>
      </w:r>
      <w:r>
        <w:t xml:space="preserve">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557C5321" w:rsidR="00432C84" w:rsidRDefault="00432C84">
      <w:pPr>
        <w:pStyle w:val="0Maintext"/>
        <w:spacing w:after="120" w:afterAutospacing="0" w:line="240" w:lineRule="auto"/>
        <w:ind w:firstLine="0"/>
        <w:rPr>
          <w:sz w:val="22"/>
          <w:szCs w:val="22"/>
          <w:lang w:val="en-US"/>
        </w:rPr>
      </w:pPr>
      <w:r>
        <w:rPr>
          <w:sz w:val="22"/>
          <w:szCs w:val="22"/>
          <w:lang w:val="en-US"/>
        </w:rPr>
        <w:t xml:space="preserve">CSI </w:t>
      </w:r>
      <w:r w:rsidR="00430F69">
        <w:rPr>
          <w:sz w:val="22"/>
          <w:szCs w:val="22"/>
          <w:lang w:val="en-US"/>
        </w:rPr>
        <w:t>compression</w:t>
      </w:r>
      <w:r>
        <w:rPr>
          <w:sz w:val="22"/>
          <w:szCs w:val="22"/>
          <w:lang w:val="en-US"/>
        </w:rPr>
        <w:t xml:space="preserve"> is identified as a sub-use case for further study in R19 [1].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2B8EF2E4">
                <wp:simplePos x="0" y="0"/>
                <wp:positionH relativeFrom="column">
                  <wp:posOffset>-30480</wp:posOffset>
                </wp:positionH>
                <wp:positionV relativeFrom="paragraph">
                  <wp:posOffset>37465</wp:posOffset>
                </wp:positionV>
                <wp:extent cx="5775960" cy="2781300"/>
                <wp:effectExtent l="0" t="0" r="15240" b="12700"/>
                <wp:wrapNone/>
                <wp:docPr id="285647618" name="Text Box 1"/>
                <wp:cNvGraphicFramePr/>
                <a:graphic xmlns:a="http://schemas.openxmlformats.org/drawingml/2006/main">
                  <a:graphicData uri="http://schemas.microsoft.com/office/word/2010/wordprocessingShape">
                    <wps:wsp>
                      <wps:cNvSpPr txBox="1"/>
                      <wps:spPr>
                        <a:xfrm>
                          <a:off x="0" y="0"/>
                          <a:ext cx="5775960" cy="2781300"/>
                        </a:xfrm>
                        <a:prstGeom prst="rect">
                          <a:avLst/>
                        </a:prstGeom>
                        <a:solidFill>
                          <a:schemeClr val="lt1"/>
                        </a:solidFill>
                        <a:ln w="6350">
                          <a:solidFill>
                            <a:prstClr val="black"/>
                          </a:solidFill>
                        </a:ln>
                      </wps:spPr>
                      <wps:txbx>
                        <w:txbxContent>
                          <w:p w14:paraId="6C604588" w14:textId="77777777" w:rsidR="00432C84" w:rsidRPr="00432C84" w:rsidRDefault="00432C84" w:rsidP="00432C84">
                            <w:pPr>
                              <w:rPr>
                                <w:bCs/>
                                <w:sz w:val="22"/>
                                <w:szCs w:val="22"/>
                                <w:lang w:val="en-GB"/>
                              </w:rPr>
                            </w:pPr>
                            <w:r w:rsidRPr="00432C84">
                              <w:rPr>
                                <w:bCs/>
                                <w:sz w:val="22"/>
                                <w:szCs w:val="22"/>
                                <w:lang w:val="en-GB"/>
                              </w:rPr>
                              <w:t>Study objectives with corresponding checkpoints in RAN#105 (Sept ’24):</w:t>
                            </w:r>
                          </w:p>
                          <w:p w14:paraId="445869D8" w14:textId="77777777" w:rsidR="00432C84" w:rsidRPr="00432C84" w:rsidRDefault="00432C84" w:rsidP="00432C84">
                            <w:pPr>
                              <w:numPr>
                                <w:ilvl w:val="0"/>
                                <w:numId w:val="17"/>
                              </w:numPr>
                              <w:rPr>
                                <w:bCs/>
                                <w:sz w:val="22"/>
                                <w:szCs w:val="22"/>
                                <w:lang w:val="en-GB"/>
                              </w:rPr>
                            </w:pPr>
                            <w:r w:rsidRPr="00432C84">
                              <w:rPr>
                                <w:bCs/>
                                <w:sz w:val="22"/>
                                <w:szCs w:val="22"/>
                                <w:lang w:val="en-GB"/>
                              </w:rPr>
                              <w:t xml:space="preserve">CSI feedback enhancement [RAN1]: </w:t>
                            </w:r>
                          </w:p>
                          <w:p w14:paraId="0EE14B7A" w14:textId="77777777" w:rsidR="00432C84" w:rsidRPr="00432C84" w:rsidRDefault="00432C84" w:rsidP="00432C84">
                            <w:pPr>
                              <w:numPr>
                                <w:ilvl w:val="1"/>
                                <w:numId w:val="17"/>
                              </w:numPr>
                              <w:rPr>
                                <w:bCs/>
                                <w:sz w:val="22"/>
                                <w:szCs w:val="22"/>
                                <w:lang w:val="en-GB"/>
                              </w:rPr>
                            </w:pPr>
                            <w:r w:rsidRPr="00432C84">
                              <w:rPr>
                                <w:bCs/>
                                <w:sz w:val="22"/>
                                <w:szCs w:val="22"/>
                                <w:lang w:val="en-GB"/>
                              </w:rPr>
                              <w:t>For CSI compression (two-sided model), further study ways to:</w:t>
                            </w:r>
                          </w:p>
                          <w:p w14:paraId="74195026" w14:textId="77777777" w:rsidR="00432C84" w:rsidRPr="00432C84" w:rsidRDefault="00432C84" w:rsidP="00432C84">
                            <w:pPr>
                              <w:numPr>
                                <w:ilvl w:val="2"/>
                                <w:numId w:val="17"/>
                              </w:numPr>
                              <w:rPr>
                                <w:bCs/>
                                <w:sz w:val="22"/>
                                <w:szCs w:val="22"/>
                                <w:lang w:val="en-GB"/>
                              </w:rPr>
                            </w:pPr>
                            <w:r w:rsidRPr="00432C84">
                              <w:rPr>
                                <w:bCs/>
                                <w:sz w:val="22"/>
                                <w:szCs w:val="22"/>
                                <w:lang w:val="en-GB"/>
                              </w:rPr>
                              <w:t>Improve trade-off between performance and complexity/</w:t>
                            </w:r>
                            <w:proofErr w:type="gramStart"/>
                            <w:r w:rsidRPr="00432C84">
                              <w:rPr>
                                <w:bCs/>
                                <w:sz w:val="22"/>
                                <w:szCs w:val="22"/>
                                <w:lang w:val="en-GB"/>
                              </w:rPr>
                              <w:t>overhead</w:t>
                            </w:r>
                            <w:proofErr w:type="gramEnd"/>
                          </w:p>
                          <w:p w14:paraId="0A24B0ED" w14:textId="77777777" w:rsidR="00432C84" w:rsidRPr="00432C84" w:rsidRDefault="00432C84" w:rsidP="00432C84">
                            <w:pPr>
                              <w:numPr>
                                <w:ilvl w:val="3"/>
                                <w:numId w:val="17"/>
                              </w:numPr>
                              <w:rPr>
                                <w:bCs/>
                                <w:sz w:val="22"/>
                                <w:szCs w:val="22"/>
                                <w:lang w:val="en-GB"/>
                              </w:rPr>
                            </w:pPr>
                            <w:r w:rsidRPr="00432C84">
                              <w:rPr>
                                <w:bCs/>
                                <w:sz w:val="22"/>
                                <w:szCs w:val="22"/>
                                <w:lang w:val="en-GB"/>
                              </w:rPr>
                              <w:t>e.g., considering extending the spatial/frequency compression to spatial/temporal/frequency compression, cell/site specific models, CSI compression plus prediction (compared to Rel-18 non-AI/ML based approach), etc.</w:t>
                            </w:r>
                          </w:p>
                          <w:p w14:paraId="3CA435F6" w14:textId="77777777" w:rsidR="00432C84" w:rsidRPr="00432C84" w:rsidRDefault="00432C84" w:rsidP="00432C84">
                            <w:pPr>
                              <w:numPr>
                                <w:ilvl w:val="2"/>
                                <w:numId w:val="17"/>
                              </w:numPr>
                              <w:rPr>
                                <w:bCs/>
                                <w:sz w:val="22"/>
                                <w:szCs w:val="22"/>
                                <w:lang w:val="en-GB"/>
                              </w:rPr>
                            </w:pPr>
                            <w:r w:rsidRPr="00432C84">
                              <w:rPr>
                                <w:bCs/>
                                <w:sz w:val="22"/>
                                <w:szCs w:val="22"/>
                                <w:lang w:val="en-GB"/>
                              </w:rPr>
                              <w:t>Alleviate/resolve issues related to inter-vendor training collaboration.</w:t>
                            </w:r>
                          </w:p>
                          <w:p w14:paraId="02B6EB3F" w14:textId="77777777" w:rsidR="00432C84" w:rsidRPr="00432C84" w:rsidRDefault="00432C84" w:rsidP="00432C84">
                            <w:pPr>
                              <w:rPr>
                                <w:bCs/>
                                <w:sz w:val="22"/>
                                <w:szCs w:val="22"/>
                                <w:lang w:val="en-GB"/>
                              </w:rPr>
                            </w:pPr>
                            <w:r w:rsidRPr="00432C84">
                              <w:rPr>
                                <w:bCs/>
                                <w:sz w:val="22"/>
                                <w:szCs w:val="22"/>
                                <w:lang w:val="en-GB"/>
                              </w:rPr>
                              <w:t xml:space="preserve">while addressing other aspects requiring further study/conclusion as captured in the conclusions section of the TR 38.843. </w:t>
                            </w:r>
                          </w:p>
                          <w:p w14:paraId="3E6B914D" w14:textId="77777777" w:rsidR="00432C84" w:rsidRPr="00432C84" w:rsidRDefault="00432C84" w:rsidP="00432C84">
                            <w:pPr>
                              <w:numPr>
                                <w:ilvl w:val="1"/>
                                <w:numId w:val="17"/>
                              </w:numPr>
                              <w:rPr>
                                <w:bCs/>
                                <w:sz w:val="22"/>
                                <w:szCs w:val="22"/>
                                <w:lang w:val="en-GB"/>
                              </w:rPr>
                            </w:pPr>
                            <w:r w:rsidRPr="00432C84">
                              <w:rPr>
                                <w:bCs/>
                                <w:sz w:val="22"/>
                                <w:szCs w:val="22"/>
                                <w:lang w:val="en-GB"/>
                              </w:rPr>
                              <w:t xml:space="preserve">For CSI prediction (one-sided model), further study performance gain over Rel-18 non-AI/ML based approach and associated complexity, while addressing </w:t>
                            </w:r>
                            <w:bookmarkStart w:id="0" w:name="_Hlk152950038"/>
                            <w:r w:rsidRPr="00432C84">
                              <w:rPr>
                                <w:bCs/>
                                <w:sz w:val="22"/>
                                <w:szCs w:val="22"/>
                                <w:lang w:val="en-GB"/>
                              </w:rPr>
                              <w:t>other aspects requiring further study/conclusion as captured in the conclusions section of the TR 38.843</w:t>
                            </w:r>
                            <w:bookmarkEnd w:id="0"/>
                            <w:r w:rsidRPr="00432C84">
                              <w:rPr>
                                <w:bCs/>
                                <w:sz w:val="22"/>
                                <w:szCs w:val="22"/>
                                <w:lang w:val="en-GB"/>
                              </w:rPr>
                              <w:t xml:space="preserve"> (e.g., cell/site specific model could be considered to improve performance gain). </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2.4pt;margin-top:2.95pt;width:454.8pt;height:21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" fillcolor="white [3201]" strokeweight=".5pt">
                <v:textbox>
                  <w:txbxContent>
                    <w:p w14:paraId="6C604588" w14:textId="77777777" w:rsidR="00432C84" w:rsidRPr="00432C84" w:rsidRDefault="00432C84" w:rsidP="00432C84">
                      <w:pPr>
                        <w:rPr>
                          <w:bCs/>
                          <w:sz w:val="22"/>
                          <w:szCs w:val="22"/>
                          <w:lang w:val="en-GB"/>
                        </w:rPr>
                      </w:pPr>
                      <w:r w:rsidRPr="00432C84">
                        <w:rPr>
                          <w:bCs/>
                          <w:sz w:val="22"/>
                          <w:szCs w:val="22"/>
                          <w:lang w:val="en-GB"/>
                        </w:rPr>
                        <w:t>Study objectives with corresponding checkpoints in RAN#105 (Sept ’24):</w:t>
                      </w:r>
                    </w:p>
                    <w:p w14:paraId="445869D8" w14:textId="77777777" w:rsidR="00432C84" w:rsidRPr="00432C84" w:rsidRDefault="00432C84" w:rsidP="00432C84">
                      <w:pPr>
                        <w:numPr>
                          <w:ilvl w:val="0"/>
                          <w:numId w:val="17"/>
                        </w:numPr>
                        <w:rPr>
                          <w:bCs/>
                          <w:sz w:val="22"/>
                          <w:szCs w:val="22"/>
                          <w:lang w:val="en-GB"/>
                        </w:rPr>
                      </w:pPr>
                      <w:r w:rsidRPr="00432C84">
                        <w:rPr>
                          <w:bCs/>
                          <w:sz w:val="22"/>
                          <w:szCs w:val="22"/>
                          <w:lang w:val="en-GB"/>
                        </w:rPr>
                        <w:t xml:space="preserve">CSI feedback enhancement [RAN1]: </w:t>
                      </w:r>
                    </w:p>
                    <w:p w14:paraId="0EE14B7A" w14:textId="77777777" w:rsidR="00432C84" w:rsidRPr="00432C84" w:rsidRDefault="00432C84" w:rsidP="00432C84">
                      <w:pPr>
                        <w:numPr>
                          <w:ilvl w:val="1"/>
                          <w:numId w:val="17"/>
                        </w:numPr>
                        <w:rPr>
                          <w:bCs/>
                          <w:sz w:val="22"/>
                          <w:szCs w:val="22"/>
                          <w:lang w:val="en-GB"/>
                        </w:rPr>
                      </w:pPr>
                      <w:r w:rsidRPr="00432C84">
                        <w:rPr>
                          <w:bCs/>
                          <w:sz w:val="22"/>
                          <w:szCs w:val="22"/>
                          <w:lang w:val="en-GB"/>
                        </w:rPr>
                        <w:t>For CSI compression (two-sided model), further study ways to:</w:t>
                      </w:r>
                    </w:p>
                    <w:p w14:paraId="74195026" w14:textId="77777777" w:rsidR="00432C84" w:rsidRPr="00432C84" w:rsidRDefault="00432C84" w:rsidP="00432C84">
                      <w:pPr>
                        <w:numPr>
                          <w:ilvl w:val="2"/>
                          <w:numId w:val="17"/>
                        </w:numPr>
                        <w:rPr>
                          <w:bCs/>
                          <w:sz w:val="22"/>
                          <w:szCs w:val="22"/>
                          <w:lang w:val="en-GB"/>
                        </w:rPr>
                      </w:pPr>
                      <w:r w:rsidRPr="00432C84">
                        <w:rPr>
                          <w:bCs/>
                          <w:sz w:val="22"/>
                          <w:szCs w:val="22"/>
                          <w:lang w:val="en-GB"/>
                        </w:rPr>
                        <w:t>Improve trade-off between performance and complexity/</w:t>
                      </w:r>
                      <w:proofErr w:type="gramStart"/>
                      <w:r w:rsidRPr="00432C84">
                        <w:rPr>
                          <w:bCs/>
                          <w:sz w:val="22"/>
                          <w:szCs w:val="22"/>
                          <w:lang w:val="en-GB"/>
                        </w:rPr>
                        <w:t>overhead</w:t>
                      </w:r>
                      <w:proofErr w:type="gramEnd"/>
                    </w:p>
                    <w:p w14:paraId="0A24B0ED" w14:textId="77777777" w:rsidR="00432C84" w:rsidRPr="00432C84" w:rsidRDefault="00432C84" w:rsidP="00432C84">
                      <w:pPr>
                        <w:numPr>
                          <w:ilvl w:val="3"/>
                          <w:numId w:val="17"/>
                        </w:numPr>
                        <w:rPr>
                          <w:bCs/>
                          <w:sz w:val="22"/>
                          <w:szCs w:val="22"/>
                          <w:lang w:val="en-GB"/>
                        </w:rPr>
                      </w:pPr>
                      <w:r w:rsidRPr="00432C84">
                        <w:rPr>
                          <w:bCs/>
                          <w:sz w:val="22"/>
                          <w:szCs w:val="22"/>
                          <w:lang w:val="en-GB"/>
                        </w:rPr>
                        <w:t>e.g., considering extending the spatial/frequency compression to spatial/temporal/frequency compression, cell/site specific models, CSI compression plus prediction (compared to Rel-18 non-AI/ML based approach), etc.</w:t>
                      </w:r>
                    </w:p>
                    <w:p w14:paraId="3CA435F6" w14:textId="77777777" w:rsidR="00432C84" w:rsidRPr="00432C84" w:rsidRDefault="00432C84" w:rsidP="00432C84">
                      <w:pPr>
                        <w:numPr>
                          <w:ilvl w:val="2"/>
                          <w:numId w:val="17"/>
                        </w:numPr>
                        <w:rPr>
                          <w:bCs/>
                          <w:sz w:val="22"/>
                          <w:szCs w:val="22"/>
                          <w:lang w:val="en-GB"/>
                        </w:rPr>
                      </w:pPr>
                      <w:r w:rsidRPr="00432C84">
                        <w:rPr>
                          <w:bCs/>
                          <w:sz w:val="22"/>
                          <w:szCs w:val="22"/>
                          <w:lang w:val="en-GB"/>
                        </w:rPr>
                        <w:t>Alleviate/resolve issues related to inter-vendor training collaboration.</w:t>
                      </w:r>
                    </w:p>
                    <w:p w14:paraId="02B6EB3F" w14:textId="77777777" w:rsidR="00432C84" w:rsidRPr="00432C84" w:rsidRDefault="00432C84" w:rsidP="00432C84">
                      <w:pPr>
                        <w:rPr>
                          <w:bCs/>
                          <w:sz w:val="22"/>
                          <w:szCs w:val="22"/>
                          <w:lang w:val="en-GB"/>
                        </w:rPr>
                      </w:pPr>
                      <w:r w:rsidRPr="00432C84">
                        <w:rPr>
                          <w:bCs/>
                          <w:sz w:val="22"/>
                          <w:szCs w:val="22"/>
                          <w:lang w:val="en-GB"/>
                        </w:rPr>
                        <w:t xml:space="preserve">while addressing other aspects requiring further study/conclusion as captured in the conclusions section of the TR 38.843. </w:t>
                      </w:r>
                    </w:p>
                    <w:p w14:paraId="3E6B914D" w14:textId="77777777" w:rsidR="00432C84" w:rsidRPr="00432C84" w:rsidRDefault="00432C84" w:rsidP="00432C84">
                      <w:pPr>
                        <w:numPr>
                          <w:ilvl w:val="1"/>
                          <w:numId w:val="17"/>
                        </w:numPr>
                        <w:rPr>
                          <w:bCs/>
                          <w:sz w:val="22"/>
                          <w:szCs w:val="22"/>
                          <w:lang w:val="en-GB"/>
                        </w:rPr>
                      </w:pPr>
                      <w:r w:rsidRPr="00432C84">
                        <w:rPr>
                          <w:bCs/>
                          <w:sz w:val="22"/>
                          <w:szCs w:val="22"/>
                          <w:lang w:val="en-GB"/>
                        </w:rPr>
                        <w:t xml:space="preserve">For CSI prediction (one-sided model), further study performance gain over Rel-18 non-AI/ML based approach and associated complexity, while addressing </w:t>
                      </w:r>
                      <w:bookmarkStart w:id="1" w:name="_Hlk152950038"/>
                      <w:r w:rsidRPr="00432C84">
                        <w:rPr>
                          <w:bCs/>
                          <w:sz w:val="22"/>
                          <w:szCs w:val="22"/>
                          <w:lang w:val="en-GB"/>
                        </w:rPr>
                        <w:t>other aspects requiring further study/conclusion as captured in the conclusions section of the TR 38.843</w:t>
                      </w:r>
                      <w:bookmarkEnd w:id="1"/>
                      <w:r w:rsidRPr="00432C84">
                        <w:rPr>
                          <w:bCs/>
                          <w:sz w:val="22"/>
                          <w:szCs w:val="22"/>
                          <w:lang w:val="en-GB"/>
                        </w:rPr>
                        <w:t xml:space="preserve"> (e.g., cell/site specific model could be considered to improve performance gain). </w:t>
                      </w:r>
                    </w:p>
                    <w:p w14:paraId="640865BE" w14:textId="77777777" w:rsidR="00432C84" w:rsidRPr="00432C84" w:rsidRDefault="00432C84">
                      <w:pPr>
                        <w:rPr>
                          <w:lang w:val="en-GB"/>
                        </w:rPr>
                      </w:pPr>
                    </w:p>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2248A9D6" w14:textId="77777777" w:rsidR="00432C84" w:rsidRDefault="00432C84">
      <w:pPr>
        <w:pStyle w:val="0Maintext"/>
        <w:spacing w:after="120" w:afterAutospacing="0" w:line="240" w:lineRule="auto"/>
        <w:ind w:firstLine="0"/>
        <w:rPr>
          <w:sz w:val="22"/>
          <w:szCs w:val="22"/>
          <w:lang w:val="en-US"/>
        </w:rPr>
      </w:pPr>
    </w:p>
    <w:p w14:paraId="46D892F9" w14:textId="77777777" w:rsidR="00432C84" w:rsidRDefault="00432C84">
      <w:pPr>
        <w:pStyle w:val="0Maintext"/>
        <w:spacing w:after="120" w:afterAutospacing="0" w:line="240" w:lineRule="auto"/>
        <w:ind w:firstLine="0"/>
        <w:rPr>
          <w:sz w:val="22"/>
          <w:szCs w:val="22"/>
          <w:lang w:val="en-US"/>
        </w:rPr>
      </w:pPr>
    </w:p>
    <w:p w14:paraId="14DFBAD2" w14:textId="06AAC955"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evaluation and other aspects of CSI </w:t>
      </w:r>
      <w:r w:rsidR="00FD464A">
        <w:rPr>
          <w:sz w:val="22"/>
          <w:szCs w:val="22"/>
          <w:lang w:val="en-US"/>
        </w:rPr>
        <w:t>compression</w:t>
      </w:r>
      <w:r w:rsidR="000F03A1">
        <w:rPr>
          <w:sz w:val="22"/>
          <w:szCs w:val="22"/>
          <w:lang w:val="en-US"/>
        </w:rPr>
        <w:t xml:space="preserve"> sub-use case.  </w:t>
      </w:r>
    </w:p>
    <w:p w14:paraId="5971D308" w14:textId="77777777" w:rsidR="00E1410C" w:rsidRDefault="00000000">
      <w:pPr>
        <w:pStyle w:val="Heading1"/>
      </w:pPr>
      <w:r>
        <w:t>Discussion</w:t>
      </w:r>
    </w:p>
    <w:p w14:paraId="2F4AA759" w14:textId="5EC15573" w:rsidR="000241E5" w:rsidRDefault="009D2AB1" w:rsidP="000241E5">
      <w:pPr>
        <w:pStyle w:val="Heading2"/>
      </w:pPr>
      <w:r>
        <w:t xml:space="preserve">Summary of R18 </w:t>
      </w:r>
      <w:r w:rsidR="000241E5">
        <w:t xml:space="preserve">CSI </w:t>
      </w:r>
      <w:r w:rsidR="00D304A3">
        <w:t>compression</w:t>
      </w:r>
      <w:r w:rsidR="000241E5">
        <w:t xml:space="preserve"> </w:t>
      </w:r>
      <w:r>
        <w:t xml:space="preserve">use </w:t>
      </w:r>
      <w:proofErr w:type="gramStart"/>
      <w:r>
        <w:t>case</w:t>
      </w:r>
      <w:proofErr w:type="gramEnd"/>
      <w:r>
        <w:t xml:space="preserve">  </w:t>
      </w:r>
    </w:p>
    <w:p w14:paraId="05319BDD" w14:textId="459440B3" w:rsidR="000241E5" w:rsidRDefault="009D2AB1" w:rsidP="000241E5">
      <w:pPr>
        <w:pStyle w:val="0Maintext"/>
        <w:spacing w:after="120" w:afterAutospacing="0" w:line="240" w:lineRule="auto"/>
        <w:ind w:firstLine="0"/>
        <w:rPr>
          <w:rFonts w:cs="Times New Roman"/>
          <w:sz w:val="22"/>
          <w:szCs w:val="22"/>
          <w:lang w:val="en-US"/>
        </w:rPr>
      </w:pPr>
      <w:r>
        <w:rPr>
          <w:rFonts w:cs="Times New Roman"/>
          <w:sz w:val="22"/>
          <w:szCs w:val="22"/>
          <w:lang w:val="en-US"/>
        </w:rPr>
        <w:t xml:space="preserve">In </w:t>
      </w:r>
      <w:r w:rsidR="004A0FCE">
        <w:rPr>
          <w:rFonts w:cs="Times New Roman"/>
          <w:sz w:val="22"/>
          <w:szCs w:val="22"/>
          <w:lang w:val="en-US"/>
        </w:rPr>
        <w:t xml:space="preserve">the </w:t>
      </w:r>
      <w:r>
        <w:rPr>
          <w:rFonts w:cs="Times New Roman"/>
          <w:sz w:val="22"/>
          <w:szCs w:val="22"/>
          <w:lang w:val="en-US"/>
        </w:rPr>
        <w:t>R18 study</w:t>
      </w:r>
      <w:r w:rsidR="00BA5991">
        <w:rPr>
          <w:rFonts w:cs="Times New Roman"/>
          <w:sz w:val="22"/>
          <w:szCs w:val="22"/>
          <w:lang w:val="en-US"/>
        </w:rPr>
        <w:t xml:space="preserve">, frequency-spatial domain </w:t>
      </w:r>
      <w:r>
        <w:rPr>
          <w:rFonts w:cs="Times New Roman"/>
          <w:sz w:val="22"/>
          <w:szCs w:val="22"/>
          <w:lang w:val="en-US"/>
        </w:rPr>
        <w:t xml:space="preserve">CSI </w:t>
      </w:r>
      <w:r w:rsidR="00D304A3">
        <w:rPr>
          <w:rFonts w:cs="Times New Roman"/>
          <w:sz w:val="22"/>
          <w:szCs w:val="22"/>
          <w:lang w:val="en-US"/>
        </w:rPr>
        <w:t>compression</w:t>
      </w:r>
      <w:r>
        <w:rPr>
          <w:rFonts w:cs="Times New Roman"/>
          <w:sz w:val="22"/>
          <w:szCs w:val="22"/>
          <w:lang w:val="en-US"/>
        </w:rPr>
        <w:t xml:space="preserve"> </w:t>
      </w:r>
      <w:r w:rsidR="00BA5991">
        <w:rPr>
          <w:rFonts w:cs="Times New Roman"/>
          <w:sz w:val="22"/>
          <w:szCs w:val="22"/>
          <w:lang w:val="en-US"/>
        </w:rPr>
        <w:t>using two</w:t>
      </w:r>
      <w:r w:rsidR="00F101D4">
        <w:rPr>
          <w:rFonts w:cs="Times New Roman"/>
          <w:sz w:val="22"/>
          <w:szCs w:val="22"/>
          <w:lang w:val="en-US"/>
        </w:rPr>
        <w:t>-</w:t>
      </w:r>
      <w:r w:rsidR="00BA5991">
        <w:rPr>
          <w:rFonts w:cs="Times New Roman"/>
          <w:sz w:val="22"/>
          <w:szCs w:val="22"/>
          <w:lang w:val="en-US"/>
        </w:rPr>
        <w:t xml:space="preserve">sided AI model </w:t>
      </w:r>
      <w:r w:rsidR="004A0FCE">
        <w:rPr>
          <w:rFonts w:cs="Times New Roman"/>
          <w:sz w:val="22"/>
          <w:szCs w:val="22"/>
          <w:lang w:val="en-US"/>
        </w:rPr>
        <w:t xml:space="preserve">has </w:t>
      </w:r>
      <w:r w:rsidR="00D304A3">
        <w:rPr>
          <w:rFonts w:cs="Times New Roman"/>
          <w:sz w:val="22"/>
          <w:szCs w:val="22"/>
          <w:lang w:val="en-US"/>
        </w:rPr>
        <w:t>been evaluated</w:t>
      </w:r>
      <w:r w:rsidR="00BA5991">
        <w:rPr>
          <w:rFonts w:cs="Times New Roman"/>
          <w:sz w:val="22"/>
          <w:szCs w:val="22"/>
          <w:lang w:val="en-US"/>
        </w:rPr>
        <w:t>. The traditional bench</w:t>
      </w:r>
      <w:r w:rsidR="004A0FCE">
        <w:rPr>
          <w:rFonts w:cs="Times New Roman"/>
          <w:sz w:val="22"/>
          <w:szCs w:val="22"/>
          <w:lang w:val="en-US"/>
        </w:rPr>
        <w:t>mark</w:t>
      </w:r>
      <w:r w:rsidR="00BA5991">
        <w:rPr>
          <w:rFonts w:cs="Times New Roman"/>
          <w:sz w:val="22"/>
          <w:szCs w:val="22"/>
          <w:lang w:val="en-US"/>
        </w:rPr>
        <w:t xml:space="preserve"> for evaluation was the DL throughput using e-type 2 codebook for PMI feedback. </w:t>
      </w:r>
      <w:r w:rsidR="000241E5">
        <w:rPr>
          <w:rFonts w:cs="Times New Roman"/>
          <w:sz w:val="22"/>
          <w:szCs w:val="22"/>
          <w:lang w:val="en-US"/>
        </w:rPr>
        <w:t xml:space="preserve">In RAN1 </w:t>
      </w:r>
      <w:r w:rsidR="00123D0A">
        <w:rPr>
          <w:rFonts w:cs="Times New Roman"/>
          <w:sz w:val="22"/>
          <w:szCs w:val="22"/>
          <w:lang w:val="en-US"/>
        </w:rPr>
        <w:t>#</w:t>
      </w:r>
      <w:r w:rsidR="000241E5">
        <w:rPr>
          <w:rFonts w:cs="Times New Roman"/>
          <w:sz w:val="22"/>
          <w:szCs w:val="22"/>
          <w:lang w:val="en-US"/>
        </w:rPr>
        <w:t xml:space="preserve">115, the following summary and recommendation </w:t>
      </w:r>
      <w:r w:rsidR="004A0FCE">
        <w:rPr>
          <w:rFonts w:cs="Times New Roman"/>
          <w:sz w:val="22"/>
          <w:szCs w:val="22"/>
          <w:lang w:val="en-US"/>
        </w:rPr>
        <w:t xml:space="preserve">was </w:t>
      </w:r>
      <w:r w:rsidR="000241E5">
        <w:rPr>
          <w:rFonts w:cs="Times New Roman"/>
          <w:sz w:val="22"/>
          <w:szCs w:val="22"/>
          <w:lang w:val="en-US"/>
        </w:rPr>
        <w:t xml:space="preserve">agreed for CSI </w:t>
      </w:r>
      <w:r w:rsidR="00BA5991">
        <w:rPr>
          <w:rFonts w:cs="Times New Roman"/>
          <w:sz w:val="22"/>
          <w:szCs w:val="22"/>
          <w:lang w:val="en-US"/>
        </w:rPr>
        <w:t>compression</w:t>
      </w:r>
      <w:r w:rsidR="000241E5">
        <w:rPr>
          <w:rFonts w:cs="Times New Roman"/>
          <w:sz w:val="22"/>
          <w:szCs w:val="22"/>
          <w:lang w:val="en-US"/>
        </w:rPr>
        <w:t xml:space="preserve">. </w:t>
      </w:r>
    </w:p>
    <w:p w14:paraId="20B21492" w14:textId="77777777" w:rsidR="009D2AB1" w:rsidRDefault="009D2AB1" w:rsidP="000241E5">
      <w:pPr>
        <w:pStyle w:val="0Maintext"/>
        <w:spacing w:after="120" w:afterAutospacing="0" w:line="240" w:lineRule="auto"/>
        <w:ind w:firstLine="0"/>
        <w:rPr>
          <w:rFonts w:cs="Times New Roman"/>
          <w:sz w:val="22"/>
          <w:szCs w:val="22"/>
          <w:lang w:val="en-US"/>
        </w:rPr>
      </w:pPr>
    </w:p>
    <w:p w14:paraId="7853D340" w14:textId="77777777" w:rsidR="00BA5991" w:rsidRDefault="00BA5991" w:rsidP="000241E5">
      <w:pPr>
        <w:pStyle w:val="0Maintext"/>
        <w:spacing w:after="120" w:afterAutospacing="0" w:line="240" w:lineRule="auto"/>
        <w:ind w:firstLine="0"/>
        <w:rPr>
          <w:rFonts w:cs="Times New Roman"/>
          <w:sz w:val="22"/>
          <w:szCs w:val="22"/>
          <w:lang w:val="en-US"/>
        </w:rPr>
      </w:pPr>
    </w:p>
    <w:p w14:paraId="14972DDC" w14:textId="77777777" w:rsidR="00BA5991" w:rsidRDefault="00BA5991" w:rsidP="000241E5">
      <w:pPr>
        <w:pStyle w:val="0Maintext"/>
        <w:spacing w:after="120" w:afterAutospacing="0" w:line="240" w:lineRule="auto"/>
        <w:ind w:firstLine="0"/>
        <w:rPr>
          <w:rFonts w:cs="Times New Roman"/>
          <w:sz w:val="22"/>
          <w:szCs w:val="22"/>
          <w:lang w:val="en-US"/>
        </w:rPr>
      </w:pPr>
    </w:p>
    <w:p w14:paraId="1FAC8470" w14:textId="77777777" w:rsidR="00BA5991" w:rsidRDefault="00BA5991" w:rsidP="000241E5">
      <w:pPr>
        <w:pStyle w:val="0Maintext"/>
        <w:spacing w:after="120" w:afterAutospacing="0" w:line="240" w:lineRule="auto"/>
        <w:ind w:firstLine="0"/>
        <w:rPr>
          <w:rFonts w:cs="Times New Roman"/>
          <w:sz w:val="22"/>
          <w:szCs w:val="22"/>
          <w:lang w:val="en-US"/>
        </w:rPr>
      </w:pPr>
    </w:p>
    <w:p w14:paraId="120C73E6" w14:textId="77777777" w:rsidR="00BA5991" w:rsidRDefault="00BA5991" w:rsidP="000241E5">
      <w:pPr>
        <w:pStyle w:val="0Maintext"/>
        <w:spacing w:after="120" w:afterAutospacing="0" w:line="240" w:lineRule="auto"/>
        <w:ind w:firstLine="0"/>
        <w:rPr>
          <w:rFonts w:cs="Times New Roman"/>
          <w:sz w:val="22"/>
          <w:szCs w:val="22"/>
          <w:lang w:val="en-US"/>
        </w:rPr>
      </w:pPr>
    </w:p>
    <w:p w14:paraId="5E614096" w14:textId="77777777" w:rsidR="002962DF" w:rsidRDefault="002962DF" w:rsidP="000241E5">
      <w:pPr>
        <w:pStyle w:val="0Maintext"/>
        <w:spacing w:after="120" w:afterAutospacing="0" w:line="240" w:lineRule="auto"/>
        <w:ind w:firstLine="0"/>
        <w:rPr>
          <w:sz w:val="22"/>
          <w:szCs w:val="22"/>
        </w:rPr>
      </w:pPr>
    </w:p>
    <w:p w14:paraId="7150D18A" w14:textId="472240D7" w:rsidR="000241E5" w:rsidRPr="000241E5" w:rsidRDefault="000241E5" w:rsidP="000241E5">
      <w:pPr>
        <w:rPr>
          <w:lang w:val="en-GB"/>
        </w:rPr>
      </w:pPr>
      <w:r>
        <w:rPr>
          <w:noProof/>
          <w:lang w:val="en-GB"/>
        </w:rPr>
        <w:lastRenderedPageBreak/>
        <mc:AlternateContent>
          <mc:Choice Requires="wps">
            <w:drawing>
              <wp:anchor distT="0" distB="0" distL="114300" distR="114300" simplePos="0" relativeHeight="251660288" behindDoc="0" locked="0" layoutInCell="1" allowOverlap="1" wp14:anchorId="081E4F40" wp14:editId="3EF86ABD">
                <wp:simplePos x="0" y="0"/>
                <wp:positionH relativeFrom="column">
                  <wp:posOffset>14288</wp:posOffset>
                </wp:positionH>
                <wp:positionV relativeFrom="paragraph">
                  <wp:posOffset>35719</wp:posOffset>
                </wp:positionV>
                <wp:extent cx="5642812" cy="5564981"/>
                <wp:effectExtent l="0" t="0" r="8890" b="10795"/>
                <wp:wrapNone/>
                <wp:docPr id="1707314354" name="Text Box 2"/>
                <wp:cNvGraphicFramePr/>
                <a:graphic xmlns:a="http://schemas.openxmlformats.org/drawingml/2006/main">
                  <a:graphicData uri="http://schemas.microsoft.com/office/word/2010/wordprocessingShape">
                    <wps:wsp>
                      <wps:cNvSpPr txBox="1"/>
                      <wps:spPr>
                        <a:xfrm>
                          <a:off x="0" y="0"/>
                          <a:ext cx="5642812" cy="5564981"/>
                        </a:xfrm>
                        <a:prstGeom prst="rect">
                          <a:avLst/>
                        </a:prstGeom>
                        <a:solidFill>
                          <a:schemeClr val="lt1"/>
                        </a:solidFill>
                        <a:ln w="6350">
                          <a:solidFill>
                            <a:prstClr val="black"/>
                          </a:solidFill>
                        </a:ln>
                      </wps:spPr>
                      <wps:txbx>
                        <w:txbxContent>
                          <w:p w14:paraId="2F5E0A31" w14:textId="77777777" w:rsidR="00BA5991" w:rsidRPr="009F6E0B" w:rsidRDefault="00BA5991" w:rsidP="00BA5991">
                            <w:pPr>
                              <w:rPr>
                                <w:sz w:val="22"/>
                                <w:szCs w:val="22"/>
                              </w:rPr>
                            </w:pPr>
                            <w:r w:rsidRPr="009F6E0B">
                              <w:rPr>
                                <w:sz w:val="22"/>
                                <w:szCs w:val="22"/>
                              </w:rPr>
                              <w:t xml:space="preserve">The performance benefit and potential specification impact were studied for AI/ML based CSI compression sub use case. </w:t>
                            </w:r>
                          </w:p>
                          <w:p w14:paraId="13F10E15" w14:textId="77777777" w:rsidR="00BA5991" w:rsidRPr="009F6E0B" w:rsidRDefault="00BA5991" w:rsidP="00BA5991">
                            <w:pPr>
                              <w:rPr>
                                <w:sz w:val="22"/>
                                <w:szCs w:val="22"/>
                              </w:rPr>
                            </w:pPr>
                          </w:p>
                          <w:p w14:paraId="45B9C567" w14:textId="77777777" w:rsidR="00BA5991" w:rsidRPr="009F6E0B" w:rsidRDefault="00BA5991" w:rsidP="00BA5991">
                            <w:pPr>
                              <w:rPr>
                                <w:sz w:val="22"/>
                                <w:szCs w:val="22"/>
                              </w:rPr>
                            </w:pPr>
                            <w:r w:rsidRPr="009F6E0B">
                              <w:rPr>
                                <w:sz w:val="22"/>
                                <w:szCs w:val="22"/>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5C99E55B" w14:textId="77777777" w:rsidR="00BA5991" w:rsidRPr="009F6E0B" w:rsidRDefault="00BA5991" w:rsidP="00BA5991">
                            <w:pPr>
                              <w:rPr>
                                <w:sz w:val="22"/>
                                <w:szCs w:val="22"/>
                              </w:rPr>
                            </w:pPr>
                          </w:p>
                          <w:p w14:paraId="02D6E4D3" w14:textId="21B5F58D" w:rsidR="00BA5991" w:rsidRPr="009F6E0B" w:rsidRDefault="00BA5991" w:rsidP="00BA5991">
                            <w:pPr>
                              <w:rPr>
                                <w:sz w:val="22"/>
                                <w:szCs w:val="22"/>
                              </w:rPr>
                            </w:pPr>
                            <w:r w:rsidRPr="009F6E0B">
                              <w:rPr>
                                <w:sz w:val="22"/>
                                <w:szCs w:val="22"/>
                              </w:rPr>
                              <w:t xml:space="preserve">Performance gain over baseline and computational complexity in FLOPs are summarized in clause 6.2.2.8. </w:t>
                            </w:r>
                          </w:p>
                          <w:p w14:paraId="146BF092" w14:textId="77777777" w:rsidR="00BA5991" w:rsidRPr="009F6E0B" w:rsidRDefault="00BA5991" w:rsidP="00BA5991">
                            <w:pPr>
                              <w:rPr>
                                <w:sz w:val="22"/>
                                <w:szCs w:val="22"/>
                              </w:rPr>
                            </w:pPr>
                          </w:p>
                          <w:p w14:paraId="0915356B" w14:textId="1700CAAC" w:rsidR="00BA5991" w:rsidRPr="009F6E0B" w:rsidRDefault="00BA5991" w:rsidP="00BA5991">
                            <w:pPr>
                              <w:rPr>
                                <w:sz w:val="22"/>
                                <w:szCs w:val="22"/>
                              </w:rPr>
                            </w:pPr>
                            <w:r w:rsidRPr="009F6E0B">
                              <w:rPr>
                                <w:sz w:val="22"/>
                                <w:szCs w:val="22"/>
                              </w:rP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60169EF4" w14:textId="77777777" w:rsidR="00BA5991" w:rsidRPr="009F6E0B" w:rsidRDefault="00BA5991" w:rsidP="00BA5991">
                            <w:pPr>
                              <w:rPr>
                                <w:sz w:val="22"/>
                                <w:szCs w:val="22"/>
                              </w:rPr>
                            </w:pPr>
                          </w:p>
                          <w:p w14:paraId="0DAEF749" w14:textId="0BF8BA7A" w:rsidR="00BA5991" w:rsidRPr="009F6E0B" w:rsidRDefault="00BA5991" w:rsidP="00BA5991">
                            <w:pPr>
                              <w:rPr>
                                <w:sz w:val="22"/>
                                <w:szCs w:val="22"/>
                              </w:rPr>
                            </w:pPr>
                            <w:r w:rsidRPr="009F6E0B">
                              <w:rPr>
                                <w:sz w:val="22"/>
                                <w:szCs w:val="22"/>
                              </w:rPr>
                              <w:t xml:space="preserve">The pros and cons are </w:t>
                            </w:r>
                            <w:proofErr w:type="spellStart"/>
                            <w:r w:rsidRPr="009F6E0B">
                              <w:rPr>
                                <w:sz w:val="22"/>
                                <w:szCs w:val="22"/>
                              </w:rPr>
                              <w:t>analysed</w:t>
                            </w:r>
                            <w:proofErr w:type="spellEnd"/>
                            <w:r w:rsidRPr="009F6E0B">
                              <w:rPr>
                                <w:sz w:val="22"/>
                                <w:szCs w:val="22"/>
                              </w:rPr>
                              <w:t xml:space="preserve">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5A6A3702" w14:textId="77777777" w:rsidR="00BA5991" w:rsidRPr="009F6E0B" w:rsidRDefault="00BA5991" w:rsidP="00BA5991">
                            <w:pPr>
                              <w:rPr>
                                <w:sz w:val="22"/>
                                <w:szCs w:val="22"/>
                              </w:rPr>
                            </w:pPr>
                          </w:p>
                          <w:p w14:paraId="0C51527A" w14:textId="5EDCDF2A" w:rsidR="00BA5991" w:rsidRPr="009F6E0B" w:rsidRDefault="00BA5991" w:rsidP="00BA5991">
                            <w:pPr>
                              <w:rPr>
                                <w:sz w:val="22"/>
                                <w:szCs w:val="22"/>
                              </w:rPr>
                            </w:pPr>
                            <w:r w:rsidRPr="009F6E0B">
                              <w:rPr>
                                <w:sz w:val="22"/>
                                <w:szCs w:val="22"/>
                              </w:rPr>
                              <w:t>Both NW side and UE side performance monitoring were studied, some but not all aspects were concluded.</w:t>
                            </w:r>
                          </w:p>
                          <w:p w14:paraId="532BCDBE" w14:textId="77777777" w:rsidR="00BA5991" w:rsidRPr="009F6E0B" w:rsidRDefault="00BA5991" w:rsidP="00BA5991">
                            <w:pPr>
                              <w:rPr>
                                <w:sz w:val="22"/>
                                <w:szCs w:val="22"/>
                              </w:rPr>
                            </w:pPr>
                          </w:p>
                          <w:p w14:paraId="26D5C7EF" w14:textId="37CD1F05" w:rsidR="00BA5991" w:rsidRPr="009F6E0B" w:rsidRDefault="00BA5991" w:rsidP="00BA5991">
                            <w:pPr>
                              <w:rPr>
                                <w:sz w:val="22"/>
                                <w:szCs w:val="22"/>
                              </w:rPr>
                            </w:pPr>
                            <w:r w:rsidRPr="009F6E0B">
                              <w:rPr>
                                <w:sz w:val="22"/>
                                <w:szCs w:val="22"/>
                              </w:rPr>
                              <w:t>From RAN1 perspective, there is no consensus on the recommendation of CSI compression for normative work.</w:t>
                            </w:r>
                          </w:p>
                          <w:p w14:paraId="7263E118" w14:textId="77777777" w:rsidR="00BA5991" w:rsidRPr="009F6E0B" w:rsidRDefault="00BA5991" w:rsidP="00BA5991">
                            <w:pPr>
                              <w:rPr>
                                <w:sz w:val="22"/>
                                <w:szCs w:val="22"/>
                              </w:rPr>
                            </w:pPr>
                            <w:r w:rsidRPr="009F6E0B">
                              <w:rPr>
                                <w:sz w:val="22"/>
                                <w:szCs w:val="22"/>
                              </w:rPr>
                              <w:t>At least the following aspects are the reasons for the lack of RAN1 consensus on the recommendation of CSI compression for normative work:</w:t>
                            </w:r>
                          </w:p>
                          <w:p w14:paraId="7CBF3FED" w14:textId="77777777" w:rsidR="00BA5991" w:rsidRPr="009F6E0B" w:rsidRDefault="00BA5991" w:rsidP="00BA5991">
                            <w:pPr>
                              <w:rPr>
                                <w:sz w:val="22"/>
                                <w:szCs w:val="22"/>
                              </w:rPr>
                            </w:pPr>
                            <w:r w:rsidRPr="009F6E0B">
                              <w:rPr>
                                <w:sz w:val="22"/>
                                <w:szCs w:val="22"/>
                              </w:rPr>
                              <w:t>-</w:t>
                            </w:r>
                            <w:r w:rsidRPr="009F6E0B">
                              <w:rPr>
                                <w:sz w:val="22"/>
                                <w:szCs w:val="22"/>
                              </w:rPr>
                              <w:tab/>
                              <w:t>Trade-off between performance and complexity/overhead.</w:t>
                            </w:r>
                          </w:p>
                          <w:p w14:paraId="50046666" w14:textId="77777777" w:rsidR="00BA5991" w:rsidRPr="009F6E0B" w:rsidRDefault="00BA5991" w:rsidP="00BA5991">
                            <w:pPr>
                              <w:rPr>
                                <w:sz w:val="22"/>
                                <w:szCs w:val="22"/>
                              </w:rPr>
                            </w:pPr>
                            <w:r w:rsidRPr="009F6E0B">
                              <w:rPr>
                                <w:sz w:val="22"/>
                                <w:szCs w:val="22"/>
                              </w:rPr>
                              <w:t>-</w:t>
                            </w:r>
                            <w:r w:rsidRPr="009F6E0B">
                              <w:rPr>
                                <w:sz w:val="22"/>
                                <w:szCs w:val="22"/>
                              </w:rPr>
                              <w:tab/>
                              <w:t>Issues related to inter-vendor training collaboration.</w:t>
                            </w:r>
                          </w:p>
                          <w:p w14:paraId="53D94845" w14:textId="77777777" w:rsidR="00BA5991" w:rsidRPr="009F6E0B" w:rsidRDefault="00BA5991" w:rsidP="00BA5991">
                            <w:pPr>
                              <w:rPr>
                                <w:sz w:val="22"/>
                                <w:szCs w:val="22"/>
                              </w:rPr>
                            </w:pPr>
                            <w:r w:rsidRPr="009F6E0B">
                              <w:rPr>
                                <w:sz w:val="22"/>
                                <w:szCs w:val="22"/>
                              </w:rPr>
                              <w:t>Other aspects that require further study/conclusion are captured in the summary above.</w:t>
                            </w:r>
                          </w:p>
                          <w:p w14:paraId="20FB6819" w14:textId="77777777" w:rsidR="000241E5" w:rsidRPr="00BA5991" w:rsidRDefault="000241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1E4F40" id="Text Box 2" o:spid="_x0000_s1027" type="#_x0000_t202" style="position:absolute;margin-left:1.15pt;margin-top:2.8pt;width:444.3pt;height:438.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" fillcolor="white [3201]" strokeweight=".5pt">
                <v:textbox>
                  <w:txbxContent>
                    <w:p w14:paraId="2F5E0A31" w14:textId="77777777" w:rsidR="00BA5991" w:rsidRPr="009F6E0B" w:rsidRDefault="00BA5991" w:rsidP="00BA5991">
                      <w:pPr>
                        <w:rPr>
                          <w:sz w:val="22"/>
                          <w:szCs w:val="22"/>
                        </w:rPr>
                      </w:pPr>
                      <w:r w:rsidRPr="009F6E0B">
                        <w:rPr>
                          <w:sz w:val="22"/>
                          <w:szCs w:val="22"/>
                        </w:rPr>
                        <w:t xml:space="preserve">The performance benefit and potential specification impact were studied for AI/ML based CSI compression sub use case. </w:t>
                      </w:r>
                    </w:p>
                    <w:p w14:paraId="13F10E15" w14:textId="77777777" w:rsidR="00BA5991" w:rsidRPr="009F6E0B" w:rsidRDefault="00BA5991" w:rsidP="00BA5991">
                      <w:pPr>
                        <w:rPr>
                          <w:sz w:val="22"/>
                          <w:szCs w:val="22"/>
                        </w:rPr>
                      </w:pPr>
                    </w:p>
                    <w:p w14:paraId="45B9C567" w14:textId="77777777" w:rsidR="00BA5991" w:rsidRPr="009F6E0B" w:rsidRDefault="00BA5991" w:rsidP="00BA5991">
                      <w:pPr>
                        <w:rPr>
                          <w:sz w:val="22"/>
                          <w:szCs w:val="22"/>
                        </w:rPr>
                      </w:pPr>
                      <w:r w:rsidRPr="009F6E0B">
                        <w:rPr>
                          <w:sz w:val="22"/>
                          <w:szCs w:val="22"/>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5C99E55B" w14:textId="77777777" w:rsidR="00BA5991" w:rsidRPr="009F6E0B" w:rsidRDefault="00BA5991" w:rsidP="00BA5991">
                      <w:pPr>
                        <w:rPr>
                          <w:sz w:val="22"/>
                          <w:szCs w:val="22"/>
                        </w:rPr>
                      </w:pPr>
                    </w:p>
                    <w:p w14:paraId="02D6E4D3" w14:textId="21B5F58D" w:rsidR="00BA5991" w:rsidRPr="009F6E0B" w:rsidRDefault="00BA5991" w:rsidP="00BA5991">
                      <w:pPr>
                        <w:rPr>
                          <w:sz w:val="22"/>
                          <w:szCs w:val="22"/>
                        </w:rPr>
                      </w:pPr>
                      <w:r w:rsidRPr="009F6E0B">
                        <w:rPr>
                          <w:sz w:val="22"/>
                          <w:szCs w:val="22"/>
                        </w:rPr>
                        <w:t xml:space="preserve">Performance gain over baseline and computational complexity in FLOPs are summarized in clause 6.2.2.8. </w:t>
                      </w:r>
                    </w:p>
                    <w:p w14:paraId="146BF092" w14:textId="77777777" w:rsidR="00BA5991" w:rsidRPr="009F6E0B" w:rsidRDefault="00BA5991" w:rsidP="00BA5991">
                      <w:pPr>
                        <w:rPr>
                          <w:sz w:val="22"/>
                          <w:szCs w:val="22"/>
                        </w:rPr>
                      </w:pPr>
                    </w:p>
                    <w:p w14:paraId="0915356B" w14:textId="1700CAAC" w:rsidR="00BA5991" w:rsidRPr="009F6E0B" w:rsidRDefault="00BA5991" w:rsidP="00BA5991">
                      <w:pPr>
                        <w:rPr>
                          <w:sz w:val="22"/>
                          <w:szCs w:val="22"/>
                        </w:rPr>
                      </w:pPr>
                      <w:r w:rsidRPr="009F6E0B">
                        <w:rPr>
                          <w:sz w:val="22"/>
                          <w:szCs w:val="22"/>
                        </w:rP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60169EF4" w14:textId="77777777" w:rsidR="00BA5991" w:rsidRPr="009F6E0B" w:rsidRDefault="00BA5991" w:rsidP="00BA5991">
                      <w:pPr>
                        <w:rPr>
                          <w:sz w:val="22"/>
                          <w:szCs w:val="22"/>
                        </w:rPr>
                      </w:pPr>
                    </w:p>
                    <w:p w14:paraId="0DAEF749" w14:textId="0BF8BA7A" w:rsidR="00BA5991" w:rsidRPr="009F6E0B" w:rsidRDefault="00BA5991" w:rsidP="00BA5991">
                      <w:pPr>
                        <w:rPr>
                          <w:sz w:val="22"/>
                          <w:szCs w:val="22"/>
                        </w:rPr>
                      </w:pPr>
                      <w:r w:rsidRPr="009F6E0B">
                        <w:rPr>
                          <w:sz w:val="22"/>
                          <w:szCs w:val="22"/>
                        </w:rPr>
                        <w:t xml:space="preserve">The pros and cons are </w:t>
                      </w:r>
                      <w:proofErr w:type="spellStart"/>
                      <w:r w:rsidRPr="009F6E0B">
                        <w:rPr>
                          <w:sz w:val="22"/>
                          <w:szCs w:val="22"/>
                        </w:rPr>
                        <w:t>analysed</w:t>
                      </w:r>
                      <w:proofErr w:type="spellEnd"/>
                      <w:r w:rsidRPr="009F6E0B">
                        <w:rPr>
                          <w:sz w:val="22"/>
                          <w:szCs w:val="22"/>
                        </w:rPr>
                        <w:t xml:space="preserve">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5A6A3702" w14:textId="77777777" w:rsidR="00BA5991" w:rsidRPr="009F6E0B" w:rsidRDefault="00BA5991" w:rsidP="00BA5991">
                      <w:pPr>
                        <w:rPr>
                          <w:sz w:val="22"/>
                          <w:szCs w:val="22"/>
                        </w:rPr>
                      </w:pPr>
                    </w:p>
                    <w:p w14:paraId="0C51527A" w14:textId="5EDCDF2A" w:rsidR="00BA5991" w:rsidRPr="009F6E0B" w:rsidRDefault="00BA5991" w:rsidP="00BA5991">
                      <w:pPr>
                        <w:rPr>
                          <w:sz w:val="22"/>
                          <w:szCs w:val="22"/>
                        </w:rPr>
                      </w:pPr>
                      <w:r w:rsidRPr="009F6E0B">
                        <w:rPr>
                          <w:sz w:val="22"/>
                          <w:szCs w:val="22"/>
                        </w:rPr>
                        <w:t>Both NW side and UE side performance monitoring were studied, some but not all aspects were concluded.</w:t>
                      </w:r>
                    </w:p>
                    <w:p w14:paraId="532BCDBE" w14:textId="77777777" w:rsidR="00BA5991" w:rsidRPr="009F6E0B" w:rsidRDefault="00BA5991" w:rsidP="00BA5991">
                      <w:pPr>
                        <w:rPr>
                          <w:sz w:val="22"/>
                          <w:szCs w:val="22"/>
                        </w:rPr>
                      </w:pPr>
                    </w:p>
                    <w:p w14:paraId="26D5C7EF" w14:textId="37CD1F05" w:rsidR="00BA5991" w:rsidRPr="009F6E0B" w:rsidRDefault="00BA5991" w:rsidP="00BA5991">
                      <w:pPr>
                        <w:rPr>
                          <w:sz w:val="22"/>
                          <w:szCs w:val="22"/>
                        </w:rPr>
                      </w:pPr>
                      <w:r w:rsidRPr="009F6E0B">
                        <w:rPr>
                          <w:sz w:val="22"/>
                          <w:szCs w:val="22"/>
                        </w:rPr>
                        <w:t>From RAN1 perspective, there is no consensus on the recommendation of CSI compression for normative work.</w:t>
                      </w:r>
                    </w:p>
                    <w:p w14:paraId="7263E118" w14:textId="77777777" w:rsidR="00BA5991" w:rsidRPr="009F6E0B" w:rsidRDefault="00BA5991" w:rsidP="00BA5991">
                      <w:pPr>
                        <w:rPr>
                          <w:sz w:val="22"/>
                          <w:szCs w:val="22"/>
                        </w:rPr>
                      </w:pPr>
                      <w:r w:rsidRPr="009F6E0B">
                        <w:rPr>
                          <w:sz w:val="22"/>
                          <w:szCs w:val="22"/>
                        </w:rPr>
                        <w:t>At least the following aspects are the reasons for the lack of RAN1 consensus on the recommendation of CSI compression for normative work:</w:t>
                      </w:r>
                    </w:p>
                    <w:p w14:paraId="7CBF3FED" w14:textId="77777777" w:rsidR="00BA5991" w:rsidRPr="009F6E0B" w:rsidRDefault="00BA5991" w:rsidP="00BA5991">
                      <w:pPr>
                        <w:rPr>
                          <w:sz w:val="22"/>
                          <w:szCs w:val="22"/>
                        </w:rPr>
                      </w:pPr>
                      <w:r w:rsidRPr="009F6E0B">
                        <w:rPr>
                          <w:sz w:val="22"/>
                          <w:szCs w:val="22"/>
                        </w:rPr>
                        <w:t>-</w:t>
                      </w:r>
                      <w:r w:rsidRPr="009F6E0B">
                        <w:rPr>
                          <w:sz w:val="22"/>
                          <w:szCs w:val="22"/>
                        </w:rPr>
                        <w:tab/>
                        <w:t>Trade-off between performance and complexity/overhead.</w:t>
                      </w:r>
                    </w:p>
                    <w:p w14:paraId="50046666" w14:textId="77777777" w:rsidR="00BA5991" w:rsidRPr="009F6E0B" w:rsidRDefault="00BA5991" w:rsidP="00BA5991">
                      <w:pPr>
                        <w:rPr>
                          <w:sz w:val="22"/>
                          <w:szCs w:val="22"/>
                        </w:rPr>
                      </w:pPr>
                      <w:r w:rsidRPr="009F6E0B">
                        <w:rPr>
                          <w:sz w:val="22"/>
                          <w:szCs w:val="22"/>
                        </w:rPr>
                        <w:t>-</w:t>
                      </w:r>
                      <w:r w:rsidRPr="009F6E0B">
                        <w:rPr>
                          <w:sz w:val="22"/>
                          <w:szCs w:val="22"/>
                        </w:rPr>
                        <w:tab/>
                        <w:t>Issues related to inter-vendor training collaboration.</w:t>
                      </w:r>
                    </w:p>
                    <w:p w14:paraId="53D94845" w14:textId="77777777" w:rsidR="00BA5991" w:rsidRPr="009F6E0B" w:rsidRDefault="00BA5991" w:rsidP="00BA5991">
                      <w:pPr>
                        <w:rPr>
                          <w:sz w:val="22"/>
                          <w:szCs w:val="22"/>
                        </w:rPr>
                      </w:pPr>
                      <w:r w:rsidRPr="009F6E0B">
                        <w:rPr>
                          <w:sz w:val="22"/>
                          <w:szCs w:val="22"/>
                        </w:rPr>
                        <w:t>Other aspects that require further study/conclusion are captured in the summary above.</w:t>
                      </w:r>
                    </w:p>
                    <w:p w14:paraId="20FB6819" w14:textId="77777777" w:rsidR="000241E5" w:rsidRPr="00BA5991" w:rsidRDefault="000241E5"/>
                  </w:txbxContent>
                </v:textbox>
              </v:shape>
            </w:pict>
          </mc:Fallback>
        </mc:AlternateContent>
      </w:r>
    </w:p>
    <w:p w14:paraId="523837BA" w14:textId="77777777" w:rsidR="00D6213F" w:rsidRDefault="00D6213F">
      <w:pPr>
        <w:rPr>
          <w:b/>
          <w:bCs/>
        </w:rPr>
      </w:pPr>
    </w:p>
    <w:p w14:paraId="1935678D" w14:textId="77777777" w:rsidR="000241E5" w:rsidRDefault="000241E5">
      <w:pPr>
        <w:rPr>
          <w:b/>
          <w:bCs/>
        </w:rPr>
      </w:pPr>
    </w:p>
    <w:p w14:paraId="10F318E3" w14:textId="77777777" w:rsidR="000241E5" w:rsidRDefault="000241E5">
      <w:pPr>
        <w:rPr>
          <w:b/>
          <w:bCs/>
        </w:rPr>
      </w:pPr>
    </w:p>
    <w:p w14:paraId="1A7EBB80" w14:textId="77777777" w:rsidR="000241E5" w:rsidRDefault="000241E5">
      <w:pPr>
        <w:rPr>
          <w:b/>
          <w:bCs/>
        </w:rPr>
      </w:pPr>
    </w:p>
    <w:p w14:paraId="160CFDDB" w14:textId="77777777" w:rsidR="000241E5" w:rsidRDefault="000241E5">
      <w:pPr>
        <w:rPr>
          <w:b/>
          <w:bCs/>
        </w:rPr>
      </w:pPr>
    </w:p>
    <w:p w14:paraId="65822A40" w14:textId="77777777" w:rsidR="000241E5" w:rsidRDefault="000241E5">
      <w:pPr>
        <w:rPr>
          <w:b/>
          <w:bCs/>
        </w:rPr>
      </w:pPr>
    </w:p>
    <w:p w14:paraId="6D59DB2D" w14:textId="77777777" w:rsidR="000241E5" w:rsidRDefault="000241E5">
      <w:pPr>
        <w:rPr>
          <w:b/>
          <w:bCs/>
        </w:rPr>
      </w:pPr>
    </w:p>
    <w:p w14:paraId="72629E25" w14:textId="77777777" w:rsidR="000241E5" w:rsidRDefault="000241E5">
      <w:pPr>
        <w:rPr>
          <w:b/>
          <w:bCs/>
        </w:rPr>
      </w:pPr>
    </w:p>
    <w:p w14:paraId="30BAC293" w14:textId="77777777" w:rsidR="000241E5" w:rsidRDefault="000241E5">
      <w:pPr>
        <w:rPr>
          <w:b/>
          <w:bCs/>
        </w:rPr>
      </w:pPr>
    </w:p>
    <w:p w14:paraId="01C2BC37" w14:textId="77777777" w:rsidR="000241E5" w:rsidRDefault="000241E5">
      <w:pPr>
        <w:rPr>
          <w:b/>
          <w:bCs/>
        </w:rPr>
      </w:pPr>
    </w:p>
    <w:p w14:paraId="7679B6F6" w14:textId="77777777" w:rsidR="000241E5" w:rsidRDefault="000241E5">
      <w:pPr>
        <w:rPr>
          <w:b/>
          <w:bCs/>
        </w:rPr>
      </w:pPr>
    </w:p>
    <w:p w14:paraId="0E1E603D" w14:textId="77777777" w:rsidR="000241E5" w:rsidRDefault="000241E5">
      <w:pPr>
        <w:rPr>
          <w:b/>
          <w:bCs/>
        </w:rPr>
      </w:pPr>
    </w:p>
    <w:p w14:paraId="520861C6" w14:textId="77777777" w:rsidR="000241E5" w:rsidRDefault="000241E5">
      <w:pPr>
        <w:rPr>
          <w:b/>
          <w:bCs/>
        </w:rPr>
      </w:pPr>
    </w:p>
    <w:p w14:paraId="43A80D6A" w14:textId="77777777" w:rsidR="000241E5" w:rsidRDefault="000241E5">
      <w:pPr>
        <w:rPr>
          <w:b/>
          <w:bCs/>
        </w:rPr>
      </w:pPr>
    </w:p>
    <w:p w14:paraId="1D53B99E" w14:textId="77777777" w:rsidR="000241E5" w:rsidRDefault="000241E5">
      <w:pPr>
        <w:rPr>
          <w:b/>
          <w:bCs/>
        </w:rPr>
      </w:pPr>
    </w:p>
    <w:p w14:paraId="3C245678" w14:textId="77777777" w:rsidR="000241E5" w:rsidRDefault="000241E5">
      <w:pPr>
        <w:rPr>
          <w:b/>
          <w:bCs/>
        </w:rPr>
      </w:pPr>
    </w:p>
    <w:p w14:paraId="3D480E44" w14:textId="77777777" w:rsidR="000241E5" w:rsidRDefault="000241E5">
      <w:pPr>
        <w:rPr>
          <w:b/>
          <w:bCs/>
        </w:rPr>
      </w:pPr>
    </w:p>
    <w:p w14:paraId="1FDCA68F" w14:textId="77777777" w:rsidR="000241E5" w:rsidRDefault="000241E5">
      <w:pPr>
        <w:rPr>
          <w:b/>
          <w:bCs/>
        </w:rPr>
      </w:pPr>
    </w:p>
    <w:p w14:paraId="1E4AC7BA" w14:textId="77777777" w:rsidR="00BA5991" w:rsidRDefault="00BA5991">
      <w:pPr>
        <w:rPr>
          <w:b/>
          <w:bCs/>
        </w:rPr>
      </w:pPr>
    </w:p>
    <w:p w14:paraId="78727F2C" w14:textId="77777777" w:rsidR="00BA5991" w:rsidRDefault="00BA5991">
      <w:pPr>
        <w:rPr>
          <w:b/>
          <w:bCs/>
        </w:rPr>
      </w:pPr>
    </w:p>
    <w:p w14:paraId="30D03BC6" w14:textId="77777777" w:rsidR="00BA5991" w:rsidRDefault="00BA5991">
      <w:pPr>
        <w:rPr>
          <w:b/>
          <w:bCs/>
        </w:rPr>
      </w:pPr>
    </w:p>
    <w:p w14:paraId="5C73A63B" w14:textId="77777777" w:rsidR="00BA5991" w:rsidRDefault="00BA5991">
      <w:pPr>
        <w:rPr>
          <w:b/>
          <w:bCs/>
        </w:rPr>
      </w:pPr>
    </w:p>
    <w:p w14:paraId="7D494A36" w14:textId="77777777" w:rsidR="00BA5991" w:rsidRDefault="00BA5991">
      <w:pPr>
        <w:rPr>
          <w:b/>
          <w:bCs/>
        </w:rPr>
      </w:pPr>
    </w:p>
    <w:p w14:paraId="402E047C" w14:textId="77777777" w:rsidR="00BA5991" w:rsidRDefault="00BA5991">
      <w:pPr>
        <w:rPr>
          <w:b/>
          <w:bCs/>
        </w:rPr>
      </w:pPr>
    </w:p>
    <w:p w14:paraId="7B4D55C0" w14:textId="77777777" w:rsidR="00BA5991" w:rsidRDefault="00BA5991">
      <w:pPr>
        <w:rPr>
          <w:b/>
          <w:bCs/>
        </w:rPr>
      </w:pPr>
    </w:p>
    <w:p w14:paraId="7F81EB78" w14:textId="77777777" w:rsidR="00BA5991" w:rsidRDefault="00BA5991">
      <w:pPr>
        <w:rPr>
          <w:b/>
          <w:bCs/>
        </w:rPr>
      </w:pPr>
    </w:p>
    <w:p w14:paraId="5387E808" w14:textId="77777777" w:rsidR="00A12B4F" w:rsidRDefault="00A12B4F" w:rsidP="00543FAA">
      <w:pPr>
        <w:rPr>
          <w:rFonts w:eastAsia="Batang"/>
          <w:sz w:val="22"/>
          <w:szCs w:val="22"/>
          <w:lang w:val="en-GB"/>
        </w:rPr>
      </w:pPr>
    </w:p>
    <w:p w14:paraId="48DFE22A" w14:textId="77777777" w:rsidR="009F6E0B" w:rsidRDefault="009F6E0B" w:rsidP="00543FAA">
      <w:pPr>
        <w:rPr>
          <w:rFonts w:eastAsia="Batang"/>
          <w:sz w:val="22"/>
          <w:szCs w:val="22"/>
          <w:lang w:val="en-GB"/>
        </w:rPr>
      </w:pPr>
    </w:p>
    <w:p w14:paraId="6950664D" w14:textId="77777777" w:rsidR="009F6E0B" w:rsidRDefault="009F6E0B" w:rsidP="00543FAA">
      <w:pPr>
        <w:rPr>
          <w:rFonts w:eastAsia="Batang"/>
          <w:sz w:val="22"/>
          <w:szCs w:val="22"/>
          <w:lang w:val="en-GB"/>
        </w:rPr>
      </w:pPr>
    </w:p>
    <w:p w14:paraId="3BD9942D" w14:textId="77777777" w:rsidR="009F6E0B" w:rsidRDefault="009F6E0B" w:rsidP="00543FAA">
      <w:pPr>
        <w:rPr>
          <w:rFonts w:eastAsia="Batang"/>
          <w:sz w:val="22"/>
          <w:szCs w:val="22"/>
          <w:lang w:val="en-GB"/>
        </w:rPr>
      </w:pPr>
    </w:p>
    <w:p w14:paraId="6659E96B" w14:textId="77777777" w:rsidR="009F6E0B" w:rsidRDefault="009F6E0B" w:rsidP="00543FAA">
      <w:pPr>
        <w:rPr>
          <w:rFonts w:eastAsia="Batang"/>
          <w:sz w:val="22"/>
          <w:szCs w:val="22"/>
          <w:lang w:val="en-GB"/>
        </w:rPr>
      </w:pPr>
    </w:p>
    <w:p w14:paraId="68F60D53" w14:textId="77777777" w:rsidR="009F6E0B" w:rsidRDefault="009F6E0B" w:rsidP="00543FAA">
      <w:pPr>
        <w:rPr>
          <w:rFonts w:eastAsia="Batang"/>
          <w:sz w:val="22"/>
          <w:szCs w:val="22"/>
          <w:lang w:val="en-GB"/>
        </w:rPr>
      </w:pPr>
    </w:p>
    <w:p w14:paraId="79EA45F5" w14:textId="77777777" w:rsidR="009F6E0B" w:rsidRDefault="009F6E0B" w:rsidP="00543FAA">
      <w:pPr>
        <w:rPr>
          <w:rFonts w:eastAsia="Batang"/>
          <w:sz w:val="22"/>
          <w:szCs w:val="22"/>
          <w:lang w:val="en-GB"/>
        </w:rPr>
      </w:pPr>
    </w:p>
    <w:p w14:paraId="26859C12" w14:textId="426A0FBB" w:rsidR="00543FAA" w:rsidRDefault="00CD6034" w:rsidP="00543FAA">
      <w:pPr>
        <w:rPr>
          <w:sz w:val="22"/>
          <w:szCs w:val="22"/>
        </w:rPr>
      </w:pPr>
      <w:r>
        <w:rPr>
          <w:rFonts w:eastAsia="Batang"/>
          <w:sz w:val="22"/>
          <w:szCs w:val="22"/>
          <w:lang w:val="en-GB"/>
        </w:rPr>
        <w:t xml:space="preserve">To improve performance and complexity </w:t>
      </w:r>
      <w:r w:rsidR="00A556BC">
        <w:rPr>
          <w:rFonts w:eastAsia="Batang"/>
          <w:sz w:val="22"/>
          <w:szCs w:val="22"/>
          <w:lang w:val="en-GB"/>
        </w:rPr>
        <w:t>trade-off</w:t>
      </w:r>
      <w:r>
        <w:rPr>
          <w:rFonts w:eastAsia="Batang"/>
          <w:sz w:val="22"/>
          <w:szCs w:val="22"/>
          <w:lang w:val="en-GB"/>
        </w:rPr>
        <w:t xml:space="preserve">, three </w:t>
      </w:r>
      <w:r w:rsidR="00A556BC">
        <w:rPr>
          <w:rFonts w:eastAsia="Batang"/>
          <w:sz w:val="22"/>
          <w:szCs w:val="22"/>
          <w:lang w:val="en-GB"/>
        </w:rPr>
        <w:t>examples</w:t>
      </w:r>
      <w:r>
        <w:rPr>
          <w:rFonts w:eastAsia="Batang"/>
          <w:sz w:val="22"/>
          <w:szCs w:val="22"/>
          <w:lang w:val="en-GB"/>
        </w:rPr>
        <w:t xml:space="preserve"> are proposed</w:t>
      </w:r>
      <w:r w:rsidR="00A556BC">
        <w:rPr>
          <w:rFonts w:eastAsia="Batang"/>
          <w:sz w:val="22"/>
          <w:szCs w:val="22"/>
          <w:lang w:val="en-GB"/>
        </w:rPr>
        <w:t xml:space="preserve">. We discuss the evaluation methodology for each example.  </w:t>
      </w:r>
      <w:r w:rsidR="00543FAA">
        <w:rPr>
          <w:sz w:val="22"/>
          <w:szCs w:val="22"/>
        </w:rPr>
        <w:t xml:space="preserve">  </w:t>
      </w:r>
    </w:p>
    <w:p w14:paraId="7275A58C" w14:textId="77777777" w:rsidR="009F6E0B" w:rsidRDefault="009F6E0B" w:rsidP="00543FAA">
      <w:pPr>
        <w:rPr>
          <w:b/>
          <w:bCs/>
        </w:rPr>
      </w:pPr>
    </w:p>
    <w:p w14:paraId="1A139712" w14:textId="15EF2CC7" w:rsidR="00BC582F" w:rsidRDefault="008264DA" w:rsidP="00BC582F">
      <w:pPr>
        <w:pStyle w:val="Heading2"/>
      </w:pPr>
      <w:r>
        <w:t xml:space="preserve"> Training collaboration  </w:t>
      </w:r>
      <w:r w:rsidR="00BC582F">
        <w:t xml:space="preserve"> </w:t>
      </w:r>
    </w:p>
    <w:p w14:paraId="39FF8163" w14:textId="30E66D16" w:rsidR="00BC582F" w:rsidRDefault="008264DA" w:rsidP="00543FAA">
      <w:pPr>
        <w:rPr>
          <w:sz w:val="22"/>
          <w:szCs w:val="22"/>
        </w:rPr>
      </w:pPr>
      <w:r>
        <w:rPr>
          <w:sz w:val="22"/>
          <w:szCs w:val="22"/>
        </w:rPr>
        <w:t>One of the key concern</w:t>
      </w:r>
      <w:r w:rsidR="005E656A">
        <w:rPr>
          <w:sz w:val="22"/>
          <w:szCs w:val="22"/>
        </w:rPr>
        <w:t>s</w:t>
      </w:r>
      <w:r>
        <w:rPr>
          <w:sz w:val="22"/>
          <w:szCs w:val="22"/>
        </w:rPr>
        <w:t xml:space="preserve"> of </w:t>
      </w:r>
      <w:r w:rsidR="004A0FCE">
        <w:rPr>
          <w:sz w:val="22"/>
          <w:szCs w:val="22"/>
        </w:rPr>
        <w:t xml:space="preserve">the </w:t>
      </w:r>
      <w:r>
        <w:rPr>
          <w:sz w:val="22"/>
          <w:szCs w:val="22"/>
        </w:rPr>
        <w:t xml:space="preserve">R18 study on </w:t>
      </w:r>
      <w:r w:rsidR="00BC582F">
        <w:rPr>
          <w:sz w:val="22"/>
          <w:szCs w:val="22"/>
        </w:rPr>
        <w:t>CSI compression</w:t>
      </w:r>
      <w:r>
        <w:rPr>
          <w:sz w:val="22"/>
          <w:szCs w:val="22"/>
        </w:rPr>
        <w:t xml:space="preserve"> is the amount of offline co-engineering work required for offline training, and the interoperability and performance testing framework in RAN4. In this light, RAN1 </w:t>
      </w:r>
      <w:r w:rsidR="004A0FCE">
        <w:rPr>
          <w:sz w:val="22"/>
          <w:szCs w:val="22"/>
        </w:rPr>
        <w:t>#</w:t>
      </w:r>
      <w:r>
        <w:rPr>
          <w:sz w:val="22"/>
          <w:szCs w:val="22"/>
        </w:rPr>
        <w:t xml:space="preserve">116 summarized </w:t>
      </w:r>
      <w:r w:rsidR="00A64620">
        <w:rPr>
          <w:sz w:val="22"/>
          <w:szCs w:val="22"/>
        </w:rPr>
        <w:t>five different options for further analysis in</w:t>
      </w:r>
      <w:r w:rsidR="004A0FCE">
        <w:rPr>
          <w:sz w:val="22"/>
          <w:szCs w:val="22"/>
        </w:rPr>
        <w:t xml:space="preserve"> terms of</w:t>
      </w:r>
      <w:r w:rsidR="00A64620">
        <w:rPr>
          <w:sz w:val="22"/>
          <w:szCs w:val="22"/>
        </w:rPr>
        <w:t xml:space="preserve"> feasibility, performance, complexity, and interoperability. </w:t>
      </w:r>
    </w:p>
    <w:p w14:paraId="4D52F5B5" w14:textId="77777777" w:rsidR="00A64620" w:rsidRDefault="00A64620" w:rsidP="00543FAA">
      <w:pPr>
        <w:rPr>
          <w:sz w:val="22"/>
          <w:szCs w:val="22"/>
        </w:rPr>
      </w:pPr>
    </w:p>
    <w:p w14:paraId="27EA5EAA" w14:textId="77777777" w:rsidR="00A64620" w:rsidRDefault="00A64620" w:rsidP="00543FAA">
      <w:pPr>
        <w:rPr>
          <w:sz w:val="22"/>
          <w:szCs w:val="22"/>
        </w:rPr>
      </w:pPr>
    </w:p>
    <w:p w14:paraId="236DC914" w14:textId="77777777" w:rsidR="00A64620" w:rsidRDefault="00A64620" w:rsidP="00543FAA">
      <w:pPr>
        <w:rPr>
          <w:sz w:val="22"/>
          <w:szCs w:val="22"/>
        </w:rPr>
      </w:pPr>
    </w:p>
    <w:p w14:paraId="1A735F1A" w14:textId="77777777" w:rsidR="00A64620" w:rsidRDefault="00A64620" w:rsidP="00543FAA">
      <w:pPr>
        <w:rPr>
          <w:sz w:val="22"/>
          <w:szCs w:val="22"/>
        </w:rPr>
      </w:pPr>
    </w:p>
    <w:p w14:paraId="3C6E3CA7" w14:textId="77777777" w:rsidR="00A64620" w:rsidRDefault="00A64620" w:rsidP="00543FAA">
      <w:pPr>
        <w:rPr>
          <w:sz w:val="22"/>
          <w:szCs w:val="22"/>
        </w:rPr>
      </w:pPr>
    </w:p>
    <w:p w14:paraId="2FB3EC22" w14:textId="77777777" w:rsidR="00A64620" w:rsidRDefault="00A64620" w:rsidP="00543FAA">
      <w:pPr>
        <w:rPr>
          <w:sz w:val="22"/>
          <w:szCs w:val="22"/>
        </w:rPr>
      </w:pPr>
    </w:p>
    <w:p w14:paraId="762834F0" w14:textId="77777777" w:rsidR="00A64620" w:rsidRDefault="00A64620" w:rsidP="00543FAA">
      <w:pPr>
        <w:rPr>
          <w:sz w:val="22"/>
          <w:szCs w:val="22"/>
        </w:rPr>
      </w:pPr>
    </w:p>
    <w:p w14:paraId="606F86E5" w14:textId="77777777" w:rsidR="00A64620" w:rsidRDefault="00A64620" w:rsidP="00543FAA">
      <w:pPr>
        <w:rPr>
          <w:sz w:val="22"/>
          <w:szCs w:val="22"/>
        </w:rPr>
      </w:pPr>
    </w:p>
    <w:p w14:paraId="28BA3300" w14:textId="2DC1D49B" w:rsidR="00A64620" w:rsidRDefault="00A64620" w:rsidP="00543FAA">
      <w:pPr>
        <w:rPr>
          <w:b/>
          <w:bCs/>
        </w:rPr>
      </w:pPr>
    </w:p>
    <w:p w14:paraId="5EADCE87" w14:textId="578D70B8" w:rsidR="00A64620" w:rsidRDefault="00A64620" w:rsidP="00543FAA">
      <w:pPr>
        <w:rPr>
          <w:b/>
          <w:bCs/>
        </w:rPr>
      </w:pPr>
    </w:p>
    <w:p w14:paraId="0D18158F" w14:textId="74FDFBEE" w:rsidR="00A64620" w:rsidRDefault="00A64620" w:rsidP="00F63D1C"/>
    <w:p w14:paraId="519A0BF5" w14:textId="1B3A8F34" w:rsidR="00A64620" w:rsidRDefault="00A64620" w:rsidP="00A64620"/>
    <w:p w14:paraId="59EAB444" w14:textId="3094769D" w:rsidR="00A64620" w:rsidRPr="00A64620" w:rsidRDefault="00F63D1C" w:rsidP="00A64620">
      <w:r>
        <w:rPr>
          <w:b/>
          <w:bCs/>
          <w:noProof/>
        </w:rPr>
        <mc:AlternateContent>
          <mc:Choice Requires="wps">
            <w:drawing>
              <wp:anchor distT="0" distB="0" distL="114300" distR="114300" simplePos="0" relativeHeight="251664384" behindDoc="0" locked="0" layoutInCell="1" allowOverlap="1" wp14:anchorId="7A54D106" wp14:editId="69466C73">
                <wp:simplePos x="0" y="0"/>
                <wp:positionH relativeFrom="column">
                  <wp:posOffset>-28917</wp:posOffset>
                </wp:positionH>
                <wp:positionV relativeFrom="paragraph">
                  <wp:posOffset>167493</wp:posOffset>
                </wp:positionV>
                <wp:extent cx="5777174" cy="3143667"/>
                <wp:effectExtent l="0" t="0" r="14605" b="19050"/>
                <wp:wrapNone/>
                <wp:docPr id="1260735259" name="Text Box 1"/>
                <wp:cNvGraphicFramePr/>
                <a:graphic xmlns:a="http://schemas.openxmlformats.org/drawingml/2006/main">
                  <a:graphicData uri="http://schemas.microsoft.com/office/word/2010/wordprocessingShape">
                    <wps:wsp>
                      <wps:cNvSpPr txBox="1"/>
                      <wps:spPr>
                        <a:xfrm>
                          <a:off x="0" y="0"/>
                          <a:ext cx="5777174" cy="3143667"/>
                        </a:xfrm>
                        <a:prstGeom prst="rect">
                          <a:avLst/>
                        </a:prstGeom>
                        <a:solidFill>
                          <a:schemeClr val="lt1"/>
                        </a:solidFill>
                        <a:ln w="6350">
                          <a:solidFill>
                            <a:prstClr val="black"/>
                          </a:solidFill>
                        </a:ln>
                      </wps:spPr>
                      <wps:txbx>
                        <w:txbxContent>
                          <w:p w14:paraId="0EFAD93B" w14:textId="77777777" w:rsidR="00A64620" w:rsidRPr="007461B2" w:rsidRDefault="00A64620" w:rsidP="00A64620">
                            <w:pPr>
                              <w:rPr>
                                <w:b/>
                                <w:bCs/>
                                <w:sz w:val="22"/>
                                <w:szCs w:val="22"/>
                                <w:lang w:val="en-GB" w:eastAsia="x-none"/>
                              </w:rPr>
                            </w:pPr>
                            <w:r w:rsidRPr="007461B2">
                              <w:rPr>
                                <w:rFonts w:hint="eastAsia"/>
                                <w:b/>
                                <w:bCs/>
                                <w:sz w:val="22"/>
                                <w:szCs w:val="22"/>
                                <w:lang w:val="en-GB" w:eastAsia="x-none"/>
                              </w:rPr>
                              <w:t>A</w:t>
                            </w:r>
                            <w:r w:rsidRPr="007461B2">
                              <w:rPr>
                                <w:b/>
                                <w:bCs/>
                                <w:sz w:val="22"/>
                                <w:szCs w:val="22"/>
                                <w:lang w:val="en-GB" w:eastAsia="x-none"/>
                              </w:rPr>
                              <w:t>greement</w:t>
                            </w:r>
                          </w:p>
                          <w:p w14:paraId="486C6AD9" w14:textId="77777777" w:rsidR="00A64620" w:rsidRPr="007461B2" w:rsidRDefault="00A64620" w:rsidP="00A64620">
                            <w:pPr>
                              <w:rPr>
                                <w:sz w:val="22"/>
                                <w:szCs w:val="22"/>
                                <w:lang w:val="en-GB" w:eastAsia="x-none"/>
                              </w:rPr>
                            </w:pPr>
                            <w:r w:rsidRPr="007461B2">
                              <w:rPr>
                                <w:sz w:val="22"/>
                                <w:szCs w:val="22"/>
                                <w:lang w:val="en-GB" w:eastAsia="x-none"/>
                              </w:rPr>
                              <w:t>To alleviate / resolve the issues related to inter-vendor training collaboration of AI/ML-based CSI compression using two-sided model, study the following options:</w:t>
                            </w:r>
                          </w:p>
                          <w:p w14:paraId="024BEC70"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1: Fully standardized reference model (structure + parameters)</w:t>
                            </w:r>
                          </w:p>
                          <w:p w14:paraId="35BA43DA"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2: Standardized dataset</w:t>
                            </w:r>
                          </w:p>
                          <w:p w14:paraId="45C9E0C2"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3: Standardized reference model structure + Parameter exchange between NW-side and UE-side</w:t>
                            </w:r>
                          </w:p>
                          <w:p w14:paraId="6CC045CB"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4: Standardized data / dataset format + Dataset exchange between NW-side and UE-side</w:t>
                            </w:r>
                          </w:p>
                          <w:p w14:paraId="27427C5A"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5: Standardized model format + Reference model exchange between NW-side and UE-side</w:t>
                            </w:r>
                          </w:p>
                          <w:p w14:paraId="3CA9490F" w14:textId="77777777" w:rsidR="00A64620" w:rsidRPr="007461B2" w:rsidRDefault="00A64620" w:rsidP="00A64620">
                            <w:pPr>
                              <w:rPr>
                                <w:sz w:val="22"/>
                                <w:szCs w:val="22"/>
                                <w:lang w:val="en-GB" w:eastAsia="x-none"/>
                              </w:rPr>
                            </w:pPr>
                            <w:r w:rsidRPr="007461B2">
                              <w:rPr>
                                <w:sz w:val="22"/>
                                <w:szCs w:val="22"/>
                                <w:lang w:val="en-GB" w:eastAsia="x-none"/>
                              </w:rPr>
                              <w:t>Note 1: The above options may not be mutually exclusive and may be used together.</w:t>
                            </w:r>
                          </w:p>
                          <w:p w14:paraId="45649F6A" w14:textId="77777777" w:rsidR="00A64620" w:rsidRPr="007461B2" w:rsidRDefault="00A64620" w:rsidP="00A64620">
                            <w:pPr>
                              <w:rPr>
                                <w:sz w:val="22"/>
                                <w:szCs w:val="22"/>
                                <w:lang w:val="en-GB" w:eastAsia="x-none"/>
                              </w:rPr>
                            </w:pPr>
                            <w:r w:rsidRPr="007461B2">
                              <w:rPr>
                                <w:sz w:val="22"/>
                                <w:szCs w:val="22"/>
                                <w:lang w:val="en-GB" w:eastAsia="x-none"/>
                              </w:rPr>
                              <w:t>Note 2: Other options are not precluded.</w:t>
                            </w:r>
                          </w:p>
                          <w:p w14:paraId="40446C9D" w14:textId="77777777" w:rsidR="00A64620" w:rsidRPr="007461B2" w:rsidRDefault="00A64620" w:rsidP="00A64620">
                            <w:pPr>
                              <w:rPr>
                                <w:sz w:val="22"/>
                                <w:szCs w:val="22"/>
                                <w:lang w:val="en-GB" w:eastAsia="x-none"/>
                              </w:rPr>
                            </w:pPr>
                            <w:r w:rsidRPr="007461B2">
                              <w:rPr>
                                <w:sz w:val="22"/>
                                <w:szCs w:val="22"/>
                                <w:lang w:val="en-GB" w:eastAsia="x-none"/>
                              </w:rPr>
                              <w:t>Note 3: The study should consider how different methods of exchanging the parameters / dataset / reference model would affect the feasibility and collaboration complexity of options 3 / 4 / 5 respectively, e.g., over the air-interface, offline delivery, etc.</w:t>
                            </w:r>
                          </w:p>
                          <w:p w14:paraId="1C07AB56" w14:textId="77777777" w:rsidR="00A64620" w:rsidRPr="007461B2" w:rsidRDefault="00A64620" w:rsidP="00A64620">
                            <w:pPr>
                              <w:rPr>
                                <w:sz w:val="22"/>
                                <w:szCs w:val="22"/>
                                <w:lang w:val="en-GB" w:eastAsia="x-none"/>
                              </w:rPr>
                            </w:pPr>
                            <w:r w:rsidRPr="007461B2">
                              <w:rPr>
                                <w:sz w:val="22"/>
                                <w:szCs w:val="22"/>
                                <w:lang w:val="en-GB" w:eastAsia="x-none"/>
                              </w:rPr>
                              <w:t>Note 4: “Dataset” refers to a set of data samples of CSI feedback and associated target CSI.</w:t>
                            </w:r>
                          </w:p>
                          <w:p w14:paraId="5071DFD4" w14:textId="77777777" w:rsidR="00A64620" w:rsidRPr="007461B2" w:rsidRDefault="00A64620">
                            <w:pPr>
                              <w:rPr>
                                <w:sz w:val="22"/>
                                <w:szCs w:val="2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54D106" id="_x0000_t202" coordsize="21600,21600" o:spt="202" path="m,l,21600r21600,l21600,xe">
                <v:stroke joinstyle="miter"/>
                <v:path gradientshapeok="t" o:connecttype="rect"/>
              </v:shapetype>
              <v:shape id="_x0000_s1028" type="#_x0000_t202" style="position:absolute;margin-left:-2.3pt;margin-top:13.2pt;width:454.9pt;height:247.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" fillcolor="white [3201]" strokeweight=".5pt">
                <v:textbox>
                  <w:txbxContent>
                    <w:p w14:paraId="0EFAD93B" w14:textId="77777777" w:rsidR="00A64620" w:rsidRPr="007461B2" w:rsidRDefault="00A64620" w:rsidP="00A64620">
                      <w:pPr>
                        <w:rPr>
                          <w:b/>
                          <w:bCs/>
                          <w:sz w:val="22"/>
                          <w:szCs w:val="22"/>
                          <w:lang w:val="en-GB" w:eastAsia="x-none"/>
                        </w:rPr>
                      </w:pPr>
                      <w:r w:rsidRPr="007461B2">
                        <w:rPr>
                          <w:rFonts w:hint="eastAsia"/>
                          <w:b/>
                          <w:bCs/>
                          <w:sz w:val="22"/>
                          <w:szCs w:val="22"/>
                          <w:lang w:val="en-GB" w:eastAsia="x-none"/>
                        </w:rPr>
                        <w:t>A</w:t>
                      </w:r>
                      <w:r w:rsidRPr="007461B2">
                        <w:rPr>
                          <w:b/>
                          <w:bCs/>
                          <w:sz w:val="22"/>
                          <w:szCs w:val="22"/>
                          <w:lang w:val="en-GB" w:eastAsia="x-none"/>
                        </w:rPr>
                        <w:t>greement</w:t>
                      </w:r>
                    </w:p>
                    <w:p w14:paraId="486C6AD9" w14:textId="77777777" w:rsidR="00A64620" w:rsidRPr="007461B2" w:rsidRDefault="00A64620" w:rsidP="00A64620">
                      <w:pPr>
                        <w:rPr>
                          <w:sz w:val="22"/>
                          <w:szCs w:val="22"/>
                          <w:lang w:val="en-GB" w:eastAsia="x-none"/>
                        </w:rPr>
                      </w:pPr>
                      <w:r w:rsidRPr="007461B2">
                        <w:rPr>
                          <w:sz w:val="22"/>
                          <w:szCs w:val="22"/>
                          <w:lang w:val="en-GB" w:eastAsia="x-none"/>
                        </w:rPr>
                        <w:t>To alleviate / resolve the issues related to inter-vendor training collaboration of AI/ML-based CSI compression using two-sided model, study the following options:</w:t>
                      </w:r>
                    </w:p>
                    <w:p w14:paraId="024BEC70"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1: Fully standardized reference model (structure + parameters)</w:t>
                      </w:r>
                    </w:p>
                    <w:p w14:paraId="35BA43DA"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2: Standardized dataset</w:t>
                      </w:r>
                    </w:p>
                    <w:p w14:paraId="45C9E0C2"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3: Standardized reference model structure + Parameter exchange between NW-side and UE-side</w:t>
                      </w:r>
                    </w:p>
                    <w:p w14:paraId="6CC045CB"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4: Standardized data / dataset format + Dataset exchange between NW-side and UE-side</w:t>
                      </w:r>
                    </w:p>
                    <w:p w14:paraId="27427C5A"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5: Standardized model format + Reference model exchange between NW-side and UE-side</w:t>
                      </w:r>
                    </w:p>
                    <w:p w14:paraId="3CA9490F" w14:textId="77777777" w:rsidR="00A64620" w:rsidRPr="007461B2" w:rsidRDefault="00A64620" w:rsidP="00A64620">
                      <w:pPr>
                        <w:rPr>
                          <w:sz w:val="22"/>
                          <w:szCs w:val="22"/>
                          <w:lang w:val="en-GB" w:eastAsia="x-none"/>
                        </w:rPr>
                      </w:pPr>
                      <w:r w:rsidRPr="007461B2">
                        <w:rPr>
                          <w:sz w:val="22"/>
                          <w:szCs w:val="22"/>
                          <w:lang w:val="en-GB" w:eastAsia="x-none"/>
                        </w:rPr>
                        <w:t>Note 1: The above options may not be mutually exclusive and may be used together.</w:t>
                      </w:r>
                    </w:p>
                    <w:p w14:paraId="45649F6A" w14:textId="77777777" w:rsidR="00A64620" w:rsidRPr="007461B2" w:rsidRDefault="00A64620" w:rsidP="00A64620">
                      <w:pPr>
                        <w:rPr>
                          <w:sz w:val="22"/>
                          <w:szCs w:val="22"/>
                          <w:lang w:val="en-GB" w:eastAsia="x-none"/>
                        </w:rPr>
                      </w:pPr>
                      <w:r w:rsidRPr="007461B2">
                        <w:rPr>
                          <w:sz w:val="22"/>
                          <w:szCs w:val="22"/>
                          <w:lang w:val="en-GB" w:eastAsia="x-none"/>
                        </w:rPr>
                        <w:t>Note 2: Other options are not precluded.</w:t>
                      </w:r>
                    </w:p>
                    <w:p w14:paraId="40446C9D" w14:textId="77777777" w:rsidR="00A64620" w:rsidRPr="007461B2" w:rsidRDefault="00A64620" w:rsidP="00A64620">
                      <w:pPr>
                        <w:rPr>
                          <w:sz w:val="22"/>
                          <w:szCs w:val="22"/>
                          <w:lang w:val="en-GB" w:eastAsia="x-none"/>
                        </w:rPr>
                      </w:pPr>
                      <w:r w:rsidRPr="007461B2">
                        <w:rPr>
                          <w:sz w:val="22"/>
                          <w:szCs w:val="22"/>
                          <w:lang w:val="en-GB" w:eastAsia="x-none"/>
                        </w:rPr>
                        <w:t>Note 3: The study should consider how different methods of exchanging the parameters / dataset / reference model would affect the feasibility and collaboration complexity of options 3 / 4 / 5 respectively, e.g., over the air-interface, offline delivery, etc.</w:t>
                      </w:r>
                    </w:p>
                    <w:p w14:paraId="1C07AB56" w14:textId="77777777" w:rsidR="00A64620" w:rsidRPr="007461B2" w:rsidRDefault="00A64620" w:rsidP="00A64620">
                      <w:pPr>
                        <w:rPr>
                          <w:sz w:val="22"/>
                          <w:szCs w:val="22"/>
                          <w:lang w:val="en-GB" w:eastAsia="x-none"/>
                        </w:rPr>
                      </w:pPr>
                      <w:r w:rsidRPr="007461B2">
                        <w:rPr>
                          <w:sz w:val="22"/>
                          <w:szCs w:val="22"/>
                          <w:lang w:val="en-GB" w:eastAsia="x-none"/>
                        </w:rPr>
                        <w:t>Note 4: “Dataset” refers to a set of data samples of CSI feedback and associated target CSI.</w:t>
                      </w:r>
                    </w:p>
                    <w:p w14:paraId="5071DFD4" w14:textId="77777777" w:rsidR="00A64620" w:rsidRPr="007461B2" w:rsidRDefault="00A64620">
                      <w:pPr>
                        <w:rPr>
                          <w:sz w:val="22"/>
                          <w:szCs w:val="22"/>
                          <w:lang w:val="en-GB"/>
                        </w:rPr>
                      </w:pPr>
                    </w:p>
                  </w:txbxContent>
                </v:textbox>
              </v:shape>
            </w:pict>
          </mc:Fallback>
        </mc:AlternateContent>
      </w:r>
    </w:p>
    <w:p w14:paraId="4045F31E" w14:textId="77777777" w:rsidR="00A64620" w:rsidRDefault="00A64620" w:rsidP="00F63D1C"/>
    <w:p w14:paraId="2BE0EEE7" w14:textId="77777777" w:rsidR="00A64620" w:rsidRDefault="00A64620" w:rsidP="00F63D1C"/>
    <w:p w14:paraId="0DCDD224" w14:textId="77777777" w:rsidR="00A64620" w:rsidRDefault="00A64620" w:rsidP="00A64620"/>
    <w:p w14:paraId="1958CE37" w14:textId="77777777" w:rsidR="00A64620" w:rsidRDefault="00A64620" w:rsidP="00A64620"/>
    <w:p w14:paraId="3AE75048" w14:textId="77777777" w:rsidR="00A64620" w:rsidRDefault="00A64620" w:rsidP="00A64620"/>
    <w:p w14:paraId="2AF98BB0" w14:textId="77777777" w:rsidR="00A64620" w:rsidRDefault="00A64620" w:rsidP="00A64620"/>
    <w:p w14:paraId="7950BD41" w14:textId="77777777" w:rsidR="00A64620" w:rsidRDefault="00A64620" w:rsidP="00A64620"/>
    <w:p w14:paraId="31C62D89" w14:textId="77777777" w:rsidR="00A64620" w:rsidRDefault="00A64620" w:rsidP="00A64620"/>
    <w:p w14:paraId="5FF2F60F" w14:textId="77777777" w:rsidR="00A64620" w:rsidRDefault="00A64620" w:rsidP="00A64620"/>
    <w:p w14:paraId="70B8D4DE" w14:textId="77777777" w:rsidR="00A64620" w:rsidRDefault="00A64620" w:rsidP="00A64620"/>
    <w:p w14:paraId="62055FCF" w14:textId="77777777" w:rsidR="00A64620" w:rsidRDefault="00A64620" w:rsidP="00A64620"/>
    <w:p w14:paraId="78056DF8" w14:textId="77777777" w:rsidR="00F63D1C" w:rsidRDefault="00F63D1C" w:rsidP="00A64620"/>
    <w:p w14:paraId="7DB3BE83" w14:textId="77777777" w:rsidR="00F63D1C" w:rsidRDefault="00F63D1C" w:rsidP="00A64620"/>
    <w:p w14:paraId="76183F7E" w14:textId="77777777" w:rsidR="00F63D1C" w:rsidRDefault="00F63D1C" w:rsidP="00A64620"/>
    <w:p w14:paraId="4F4C9880" w14:textId="77777777" w:rsidR="00F63D1C" w:rsidRDefault="00F63D1C" w:rsidP="00A64620"/>
    <w:p w14:paraId="706D2293" w14:textId="77777777" w:rsidR="00F63D1C" w:rsidRDefault="00F63D1C" w:rsidP="00A64620"/>
    <w:p w14:paraId="5CA64C07" w14:textId="77777777" w:rsidR="00F63D1C" w:rsidRDefault="00F63D1C" w:rsidP="00A64620"/>
    <w:p w14:paraId="388C54AE" w14:textId="77777777" w:rsidR="00F63D1C" w:rsidRDefault="00F63D1C" w:rsidP="00A64620"/>
    <w:p w14:paraId="68C431B9" w14:textId="77777777" w:rsidR="00F63D1C" w:rsidRDefault="00F63D1C" w:rsidP="00A64620"/>
    <w:p w14:paraId="6DB65963" w14:textId="5B8E80F9" w:rsidR="00A64620" w:rsidRDefault="00A64620" w:rsidP="00A64620">
      <w:r>
        <w:t>Option 1 fully standardize</w:t>
      </w:r>
      <w:r w:rsidR="004A0FCE">
        <w:t>s</w:t>
      </w:r>
      <w:r>
        <w:t xml:space="preserve"> either the reference encoder, or reference decoder, or both </w:t>
      </w:r>
      <w:r w:rsidR="004A0FCE">
        <w:t xml:space="preserve">the </w:t>
      </w:r>
      <w:r>
        <w:t xml:space="preserve">reference encoder and decoder. Once the reference model is specified, UE/NW vendor has the implementation flexibility to choose the implementation, </w:t>
      </w:r>
      <w:proofErr w:type="gramStart"/>
      <w:r>
        <w:t>as long as</w:t>
      </w:r>
      <w:proofErr w:type="gramEnd"/>
      <w:r>
        <w:t xml:space="preserve"> the input/output follows the reference model. Essentially the reference model put</w:t>
      </w:r>
      <w:r w:rsidR="004A0FCE">
        <w:t>s</w:t>
      </w:r>
      <w:r>
        <w:t xml:space="preserve"> an upper bound on the performance</w:t>
      </w:r>
      <w:r w:rsidR="004A0FCE">
        <w:t>.</w:t>
      </w:r>
      <w:r>
        <w:t xml:space="preserve"> </w:t>
      </w:r>
      <w:r w:rsidR="004A0FCE">
        <w:t>I</w:t>
      </w:r>
      <w:r>
        <w:t xml:space="preserve">f the model does not match the field data, then the performance will suffer. </w:t>
      </w:r>
    </w:p>
    <w:p w14:paraId="3CF52EE9" w14:textId="77777777" w:rsidR="00A64620" w:rsidRDefault="00A64620" w:rsidP="00A64620"/>
    <w:p w14:paraId="3E60F535" w14:textId="04F6B132" w:rsidR="00755003" w:rsidRDefault="00A64620" w:rsidP="00A64620">
      <w:r>
        <w:t>Option 2 has similar issue</w:t>
      </w:r>
      <w:r w:rsidR="004A0FCE">
        <w:t>s</w:t>
      </w:r>
      <w:r>
        <w:t xml:space="preserve"> as option 1. The AI based data driven methods depend on the large amount of data available. Once the dataset is specified in RAN1, the main benefit of data driven approach will </w:t>
      </w:r>
      <w:r w:rsidR="007461B2">
        <w:t xml:space="preserve">be </w:t>
      </w:r>
      <w:r w:rsidR="00755003">
        <w:t>lost.</w:t>
      </w:r>
    </w:p>
    <w:p w14:paraId="619F07F1" w14:textId="77777777" w:rsidR="00755003" w:rsidRDefault="00755003" w:rsidP="00A64620"/>
    <w:p w14:paraId="7E5752E1" w14:textId="033C6C7E" w:rsidR="00755003" w:rsidRDefault="00755003" w:rsidP="00A64620">
      <w:r>
        <w:t>Option 3 standardize</w:t>
      </w:r>
      <w:r w:rsidR="004A0FCE">
        <w:t>s the</w:t>
      </w:r>
      <w:r>
        <w:t xml:space="preserve"> reference model structure, where parameter </w:t>
      </w:r>
      <w:r w:rsidR="004A0FCE">
        <w:t xml:space="preserve">exchange </w:t>
      </w:r>
      <w:r>
        <w:t xml:space="preserve">allows the data driven approach to be updated. This is more flexible than option 1 and option 2, with potentially better performance based on real data. Model transfer z4 is required for option 3, and model </w:t>
      </w:r>
      <w:r w:rsidRPr="00755003">
        <w:t>proprietary</w:t>
      </w:r>
      <w:r>
        <w:t xml:space="preserve"> information is disclosed between NW side and UE side. In addition, option 3 has two different flavors: one is </w:t>
      </w:r>
      <w:r w:rsidR="004A0FCE">
        <w:t xml:space="preserve">that the </w:t>
      </w:r>
      <w:r>
        <w:t>UE compile</w:t>
      </w:r>
      <w:r w:rsidR="004A0FCE">
        <w:t>s</w:t>
      </w:r>
      <w:r>
        <w:t xml:space="preserve"> and run</w:t>
      </w:r>
      <w:r w:rsidR="004A0FCE">
        <w:t>s</w:t>
      </w:r>
      <w:r>
        <w:t xml:space="preserve"> it on </w:t>
      </w:r>
      <w:r w:rsidR="004A0FCE">
        <w:t xml:space="preserve">the </w:t>
      </w:r>
      <w:r>
        <w:t xml:space="preserve">device, the other is </w:t>
      </w:r>
      <w:r w:rsidR="004A0FCE">
        <w:t xml:space="preserve">that a </w:t>
      </w:r>
      <w:r>
        <w:t>UE</w:t>
      </w:r>
      <w:r w:rsidR="004A0FCE">
        <w:t>-</w:t>
      </w:r>
      <w:r>
        <w:t>side server further optimize</w:t>
      </w:r>
      <w:r w:rsidR="004A0FCE">
        <w:t>s</w:t>
      </w:r>
      <w:r>
        <w:t xml:space="preserve"> the reference model and compile</w:t>
      </w:r>
      <w:r w:rsidR="004A0FCE">
        <w:t>s</w:t>
      </w:r>
      <w:r>
        <w:t xml:space="preserve"> it, before deliver</w:t>
      </w:r>
      <w:r w:rsidR="004A0FCE">
        <w:t>ing</w:t>
      </w:r>
      <w:r>
        <w:t xml:space="preserve"> the model to </w:t>
      </w:r>
      <w:r w:rsidR="004A0FCE">
        <w:t xml:space="preserve">the </w:t>
      </w:r>
      <w:r>
        <w:t>UE for inference. The second option work</w:t>
      </w:r>
      <w:r w:rsidR="004A0FCE">
        <w:t>s</w:t>
      </w:r>
      <w:r>
        <w:t xml:space="preserve"> much better for UE complexity and power consumption. </w:t>
      </w:r>
    </w:p>
    <w:p w14:paraId="3EFA53ED" w14:textId="77777777" w:rsidR="00755003" w:rsidRDefault="00755003" w:rsidP="00A64620"/>
    <w:p w14:paraId="418134DB" w14:textId="5AAAF02C" w:rsidR="00A64620" w:rsidRDefault="00755003" w:rsidP="00A64620">
      <w:r>
        <w:t xml:space="preserve">Option 4 standardizes </w:t>
      </w:r>
      <w:r w:rsidR="004A0FCE">
        <w:t xml:space="preserve">the </w:t>
      </w:r>
      <w:r>
        <w:t>dataset format, w</w:t>
      </w:r>
      <w:r w:rsidR="003A19B0">
        <w:t>ith</w:t>
      </w:r>
      <w:r>
        <w:t xml:space="preserve"> dataset exchange between the NW side and UE side. </w:t>
      </w:r>
      <w:r w:rsidR="005C0880">
        <w:t>Similar as option 3, this option is more flexible with better performance. Dataset delivery include</w:t>
      </w:r>
      <w:r w:rsidR="004A0FCE">
        <w:t>s</w:t>
      </w:r>
      <w:r w:rsidR="005C0880">
        <w:t xml:space="preserve"> both over the air delivery, and server</w:t>
      </w:r>
      <w:r w:rsidR="004A0FCE">
        <w:t>-</w:t>
      </w:r>
      <w:r w:rsidR="005C0880">
        <w:t>to</w:t>
      </w:r>
      <w:r w:rsidR="004A0FCE">
        <w:t>-</w:t>
      </w:r>
      <w:r w:rsidR="005C0880">
        <w:t>server offline delivery. In our view, offline server</w:t>
      </w:r>
      <w:r w:rsidR="004A0FCE">
        <w:t>=</w:t>
      </w:r>
      <w:r w:rsidR="005C0880">
        <w:t>to</w:t>
      </w:r>
      <w:r w:rsidR="004A0FCE">
        <w:t>-</w:t>
      </w:r>
      <w:r w:rsidR="005C0880">
        <w:t xml:space="preserve">server delivery is </w:t>
      </w:r>
      <w:r w:rsidR="004A0FCE">
        <w:t xml:space="preserve">the more </w:t>
      </w:r>
      <w:r w:rsidR="005C0880">
        <w:t xml:space="preserve">flexible and power efficient </w:t>
      </w:r>
      <w:r w:rsidR="00F3271C">
        <w:t xml:space="preserve">way to go. </w:t>
      </w:r>
    </w:p>
    <w:p w14:paraId="2704EAE8" w14:textId="77777777" w:rsidR="00F3271C" w:rsidRDefault="00F3271C" w:rsidP="00A64620"/>
    <w:p w14:paraId="645BCEDB" w14:textId="6ACCBAFF" w:rsidR="00F3271C" w:rsidRDefault="00F3271C" w:rsidP="00A64620">
      <w:r>
        <w:lastRenderedPageBreak/>
        <w:t xml:space="preserve">Option 5 is the most open method. The model structure can be either offline collaborated, or unknown. Offline model structure alignment runs into collaboration complexity, while </w:t>
      </w:r>
      <w:r w:rsidR="004A0FCE">
        <w:t xml:space="preserve">the use of an </w:t>
      </w:r>
      <w:r>
        <w:t>unknown model structure put</w:t>
      </w:r>
      <w:r w:rsidR="004A0FCE">
        <w:t>s</w:t>
      </w:r>
      <w:r>
        <w:t xml:space="preserve"> </w:t>
      </w:r>
      <w:r w:rsidR="003E53BF">
        <w:t>high</w:t>
      </w:r>
      <w:r>
        <w:t xml:space="preserve"> complexity </w:t>
      </w:r>
      <w:r w:rsidR="004A0FCE">
        <w:t xml:space="preserve">requirements on </w:t>
      </w:r>
      <w:r>
        <w:t xml:space="preserve">AI engine design. </w:t>
      </w:r>
    </w:p>
    <w:p w14:paraId="1A6D1EF6" w14:textId="77777777" w:rsidR="00F3271C" w:rsidRDefault="00F3271C" w:rsidP="00A64620"/>
    <w:p w14:paraId="0A88F550" w14:textId="3051F2CB" w:rsidR="00F3271C" w:rsidRDefault="00F3271C" w:rsidP="00A64620">
      <w:r>
        <w:t xml:space="preserve">In summary, we have </w:t>
      </w:r>
    </w:p>
    <w:p w14:paraId="60434B64" w14:textId="77777777" w:rsidR="00F3271C" w:rsidRPr="00F3271C" w:rsidRDefault="00F3271C" w:rsidP="00A64620">
      <w:pPr>
        <w:rPr>
          <w:b/>
          <w:bCs/>
          <w:sz w:val="22"/>
          <w:szCs w:val="22"/>
        </w:rPr>
      </w:pPr>
    </w:p>
    <w:p w14:paraId="7B7CC8DE" w14:textId="2EE1E2ED" w:rsidR="00F3271C" w:rsidRDefault="00F3271C" w:rsidP="00A64620">
      <w:pPr>
        <w:rPr>
          <w:b/>
          <w:bCs/>
          <w:sz w:val="22"/>
          <w:szCs w:val="22"/>
        </w:rPr>
      </w:pPr>
      <w:r w:rsidRPr="00F3271C">
        <w:rPr>
          <w:b/>
          <w:bCs/>
          <w:sz w:val="22"/>
          <w:szCs w:val="22"/>
        </w:rPr>
        <w:t xml:space="preserve">Observation 1: </w:t>
      </w:r>
      <w:r w:rsidR="0057769F">
        <w:rPr>
          <w:b/>
          <w:bCs/>
          <w:sz w:val="22"/>
          <w:szCs w:val="22"/>
        </w:rPr>
        <w:t xml:space="preserve">The following table summarize analysis of different options for training collaboration. </w:t>
      </w:r>
    </w:p>
    <w:p w14:paraId="611B2EBA" w14:textId="77777777" w:rsidR="0057769F" w:rsidRPr="00F3271C" w:rsidRDefault="0057769F" w:rsidP="00A64620">
      <w:pPr>
        <w:rPr>
          <w:b/>
          <w:bCs/>
          <w:sz w:val="22"/>
          <w:szCs w:val="22"/>
        </w:rPr>
      </w:pPr>
    </w:p>
    <w:tbl>
      <w:tblPr>
        <w:tblStyle w:val="TableGrid"/>
        <w:tblW w:w="0" w:type="auto"/>
        <w:tblLook w:val="04A0" w:firstRow="1" w:lastRow="0" w:firstColumn="1" w:lastColumn="0" w:noHBand="0" w:noVBand="1"/>
      </w:tblPr>
      <w:tblGrid>
        <w:gridCol w:w="1802"/>
        <w:gridCol w:w="1802"/>
        <w:gridCol w:w="1802"/>
        <w:gridCol w:w="1802"/>
        <w:gridCol w:w="1802"/>
      </w:tblGrid>
      <w:tr w:rsidR="0057769F" w14:paraId="1F77FF36" w14:textId="77777777" w:rsidTr="00B36484">
        <w:tc>
          <w:tcPr>
            <w:tcW w:w="1802" w:type="dxa"/>
            <w:vAlign w:val="center"/>
          </w:tcPr>
          <w:p w14:paraId="7F994DC2" w14:textId="77777777" w:rsidR="0057769F" w:rsidRPr="0057769F" w:rsidRDefault="0057769F" w:rsidP="0057769F">
            <w:pPr>
              <w:rPr>
                <w:b/>
                <w:bCs/>
                <w:sz w:val="22"/>
                <w:szCs w:val="22"/>
              </w:rPr>
            </w:pPr>
          </w:p>
        </w:tc>
        <w:tc>
          <w:tcPr>
            <w:tcW w:w="1802" w:type="dxa"/>
            <w:vAlign w:val="center"/>
          </w:tcPr>
          <w:p w14:paraId="37491B31" w14:textId="0307E9D7" w:rsidR="0057769F" w:rsidRPr="0057769F" w:rsidRDefault="0057769F" w:rsidP="0057769F">
            <w:pPr>
              <w:rPr>
                <w:b/>
                <w:bCs/>
                <w:sz w:val="22"/>
                <w:szCs w:val="22"/>
              </w:rPr>
            </w:pPr>
            <w:r w:rsidRPr="0057769F">
              <w:rPr>
                <w:b/>
                <w:bCs/>
                <w:sz w:val="22"/>
                <w:szCs w:val="22"/>
              </w:rPr>
              <w:t>Inter-vendor collaboration complexity</w:t>
            </w:r>
            <w:r w:rsidRPr="0057769F">
              <w:rPr>
                <w:sz w:val="22"/>
                <w:szCs w:val="22"/>
              </w:rPr>
              <w:t> </w:t>
            </w:r>
          </w:p>
        </w:tc>
        <w:tc>
          <w:tcPr>
            <w:tcW w:w="1802" w:type="dxa"/>
            <w:vAlign w:val="center"/>
          </w:tcPr>
          <w:p w14:paraId="0AA4E91E" w14:textId="61A28172" w:rsidR="0057769F" w:rsidRPr="0057769F" w:rsidRDefault="0057769F" w:rsidP="0057769F">
            <w:pPr>
              <w:rPr>
                <w:b/>
                <w:bCs/>
                <w:sz w:val="22"/>
                <w:szCs w:val="22"/>
              </w:rPr>
            </w:pPr>
            <w:r w:rsidRPr="0057769F">
              <w:rPr>
                <w:b/>
                <w:bCs/>
                <w:sz w:val="22"/>
                <w:szCs w:val="22"/>
              </w:rPr>
              <w:t>Performance</w:t>
            </w:r>
          </w:p>
        </w:tc>
        <w:tc>
          <w:tcPr>
            <w:tcW w:w="1802" w:type="dxa"/>
            <w:vAlign w:val="center"/>
          </w:tcPr>
          <w:p w14:paraId="738FCDDB" w14:textId="324CCFEE" w:rsidR="0057769F" w:rsidRPr="0057769F" w:rsidRDefault="0057769F" w:rsidP="0057769F">
            <w:pPr>
              <w:rPr>
                <w:b/>
                <w:bCs/>
                <w:sz w:val="22"/>
                <w:szCs w:val="22"/>
              </w:rPr>
            </w:pPr>
            <w:r w:rsidRPr="0057769F">
              <w:rPr>
                <w:b/>
                <w:bCs/>
                <w:sz w:val="22"/>
                <w:szCs w:val="22"/>
              </w:rPr>
              <w:t>Interoperability and testing</w:t>
            </w:r>
          </w:p>
        </w:tc>
        <w:tc>
          <w:tcPr>
            <w:tcW w:w="1802" w:type="dxa"/>
            <w:vAlign w:val="center"/>
          </w:tcPr>
          <w:p w14:paraId="6ED93FF8" w14:textId="47D19BF3" w:rsidR="0057769F" w:rsidRPr="0057769F" w:rsidRDefault="0057769F" w:rsidP="0057769F">
            <w:pPr>
              <w:rPr>
                <w:b/>
                <w:bCs/>
                <w:sz w:val="22"/>
                <w:szCs w:val="22"/>
              </w:rPr>
            </w:pPr>
            <w:r w:rsidRPr="0057769F">
              <w:rPr>
                <w:b/>
                <w:bCs/>
                <w:sz w:val="22"/>
                <w:szCs w:val="22"/>
              </w:rPr>
              <w:t>Feasibility</w:t>
            </w:r>
            <w:r w:rsidRPr="0057769F">
              <w:rPr>
                <w:sz w:val="22"/>
                <w:szCs w:val="22"/>
              </w:rPr>
              <w:t> </w:t>
            </w:r>
          </w:p>
        </w:tc>
      </w:tr>
      <w:tr w:rsidR="0057769F" w14:paraId="26FF3A8A" w14:textId="77777777" w:rsidTr="00B36484">
        <w:tc>
          <w:tcPr>
            <w:tcW w:w="1802" w:type="dxa"/>
            <w:vAlign w:val="center"/>
          </w:tcPr>
          <w:p w14:paraId="598686AB" w14:textId="4F58A5D9" w:rsidR="0057769F" w:rsidRPr="0057769F" w:rsidRDefault="0057769F" w:rsidP="0057769F">
            <w:pPr>
              <w:rPr>
                <w:b/>
                <w:bCs/>
                <w:sz w:val="22"/>
                <w:szCs w:val="22"/>
              </w:rPr>
            </w:pPr>
            <w:r w:rsidRPr="0057769F">
              <w:rPr>
                <w:b/>
                <w:bCs/>
                <w:sz w:val="22"/>
                <w:szCs w:val="22"/>
              </w:rPr>
              <w:t>Option 1: Std ref model</w:t>
            </w:r>
          </w:p>
        </w:tc>
        <w:tc>
          <w:tcPr>
            <w:tcW w:w="1802" w:type="dxa"/>
            <w:vAlign w:val="center"/>
          </w:tcPr>
          <w:p w14:paraId="18E935F9" w14:textId="16DF573E" w:rsidR="0057769F" w:rsidRPr="0057769F" w:rsidRDefault="0057769F" w:rsidP="0057769F">
            <w:pPr>
              <w:rPr>
                <w:b/>
                <w:bCs/>
                <w:sz w:val="22"/>
                <w:szCs w:val="22"/>
              </w:rPr>
            </w:pPr>
            <w:r w:rsidRPr="0057769F">
              <w:rPr>
                <w:b/>
                <w:bCs/>
                <w:sz w:val="22"/>
                <w:szCs w:val="22"/>
              </w:rPr>
              <w:t>Low</w:t>
            </w:r>
          </w:p>
        </w:tc>
        <w:tc>
          <w:tcPr>
            <w:tcW w:w="1802" w:type="dxa"/>
            <w:vAlign w:val="center"/>
          </w:tcPr>
          <w:p w14:paraId="45C861DB" w14:textId="11229E19" w:rsidR="0057769F" w:rsidRPr="0057769F" w:rsidRDefault="0057769F" w:rsidP="0057769F">
            <w:pPr>
              <w:rPr>
                <w:b/>
                <w:bCs/>
                <w:sz w:val="22"/>
                <w:szCs w:val="22"/>
              </w:rPr>
            </w:pPr>
            <w:r w:rsidRPr="0057769F">
              <w:rPr>
                <w:b/>
                <w:bCs/>
                <w:sz w:val="22"/>
                <w:szCs w:val="22"/>
              </w:rPr>
              <w:t>Limited. The standard ref model is performance upper bound</w:t>
            </w:r>
          </w:p>
        </w:tc>
        <w:tc>
          <w:tcPr>
            <w:tcW w:w="1802" w:type="dxa"/>
            <w:vAlign w:val="center"/>
          </w:tcPr>
          <w:p w14:paraId="335EE494" w14:textId="7817DDE0" w:rsidR="0057769F" w:rsidRPr="0057769F" w:rsidRDefault="0057769F" w:rsidP="0057769F">
            <w:pPr>
              <w:rPr>
                <w:b/>
                <w:bCs/>
                <w:sz w:val="22"/>
                <w:szCs w:val="22"/>
              </w:rPr>
            </w:pPr>
            <w:r w:rsidRPr="0057769F">
              <w:rPr>
                <w:b/>
                <w:bCs/>
                <w:sz w:val="22"/>
                <w:szCs w:val="22"/>
              </w:rPr>
              <w:t>Yes</w:t>
            </w:r>
          </w:p>
        </w:tc>
        <w:tc>
          <w:tcPr>
            <w:tcW w:w="1802" w:type="dxa"/>
            <w:vAlign w:val="center"/>
          </w:tcPr>
          <w:p w14:paraId="5A73C952" w14:textId="46A7CE70" w:rsidR="0057769F" w:rsidRPr="0057769F" w:rsidRDefault="0057769F" w:rsidP="0057769F">
            <w:pPr>
              <w:rPr>
                <w:b/>
                <w:bCs/>
                <w:sz w:val="22"/>
                <w:szCs w:val="22"/>
              </w:rPr>
            </w:pPr>
            <w:r w:rsidRPr="0057769F">
              <w:rPr>
                <w:b/>
                <w:bCs/>
                <w:sz w:val="22"/>
                <w:szCs w:val="22"/>
              </w:rPr>
              <w:t>Hard to define a ref model is specification </w:t>
            </w:r>
          </w:p>
        </w:tc>
      </w:tr>
      <w:tr w:rsidR="0057769F" w14:paraId="1BC534E3" w14:textId="77777777" w:rsidTr="00B36484">
        <w:tc>
          <w:tcPr>
            <w:tcW w:w="1802" w:type="dxa"/>
            <w:vAlign w:val="center"/>
          </w:tcPr>
          <w:p w14:paraId="28757B41" w14:textId="2EA78677" w:rsidR="0057769F" w:rsidRPr="0057769F" w:rsidRDefault="0057769F" w:rsidP="0057769F">
            <w:pPr>
              <w:rPr>
                <w:b/>
                <w:bCs/>
                <w:sz w:val="22"/>
                <w:szCs w:val="22"/>
              </w:rPr>
            </w:pPr>
            <w:r w:rsidRPr="0057769F">
              <w:rPr>
                <w:b/>
                <w:bCs/>
                <w:sz w:val="22"/>
                <w:szCs w:val="22"/>
              </w:rPr>
              <w:t>Option 2: Std dataset</w:t>
            </w:r>
          </w:p>
        </w:tc>
        <w:tc>
          <w:tcPr>
            <w:tcW w:w="1802" w:type="dxa"/>
            <w:vAlign w:val="center"/>
          </w:tcPr>
          <w:p w14:paraId="3E062C27" w14:textId="6BDE4CA8" w:rsidR="0057769F" w:rsidRPr="0057769F" w:rsidRDefault="0057769F" w:rsidP="0057769F">
            <w:pPr>
              <w:rPr>
                <w:b/>
                <w:bCs/>
                <w:sz w:val="22"/>
                <w:szCs w:val="22"/>
              </w:rPr>
            </w:pPr>
            <w:r w:rsidRPr="0057769F">
              <w:rPr>
                <w:b/>
                <w:bCs/>
                <w:sz w:val="22"/>
                <w:szCs w:val="22"/>
              </w:rPr>
              <w:t>Low</w:t>
            </w:r>
          </w:p>
        </w:tc>
        <w:tc>
          <w:tcPr>
            <w:tcW w:w="1802" w:type="dxa"/>
            <w:vAlign w:val="center"/>
          </w:tcPr>
          <w:p w14:paraId="0DD8AF36" w14:textId="557EA757" w:rsidR="0057769F" w:rsidRPr="0057769F" w:rsidRDefault="0057769F" w:rsidP="0057769F">
            <w:pPr>
              <w:rPr>
                <w:b/>
                <w:bCs/>
                <w:sz w:val="22"/>
                <w:szCs w:val="22"/>
              </w:rPr>
            </w:pPr>
            <w:r w:rsidRPr="0057769F">
              <w:rPr>
                <w:b/>
                <w:bCs/>
                <w:sz w:val="22"/>
                <w:szCs w:val="22"/>
              </w:rPr>
              <w:t xml:space="preserve">Limited, </w:t>
            </w:r>
            <w:r w:rsidR="004A0FCE">
              <w:rPr>
                <w:b/>
                <w:bCs/>
                <w:sz w:val="22"/>
                <w:szCs w:val="22"/>
              </w:rPr>
              <w:t>i</w:t>
            </w:r>
            <w:r w:rsidRPr="0057769F">
              <w:rPr>
                <w:b/>
                <w:bCs/>
                <w:sz w:val="22"/>
                <w:szCs w:val="22"/>
              </w:rPr>
              <w:t>f dataset does not match real environment</w:t>
            </w:r>
          </w:p>
        </w:tc>
        <w:tc>
          <w:tcPr>
            <w:tcW w:w="1802" w:type="dxa"/>
            <w:vAlign w:val="center"/>
          </w:tcPr>
          <w:p w14:paraId="4CC65254" w14:textId="26535407" w:rsidR="0057769F" w:rsidRPr="0057769F" w:rsidRDefault="0057769F" w:rsidP="0057769F">
            <w:pPr>
              <w:rPr>
                <w:b/>
                <w:bCs/>
                <w:sz w:val="22"/>
                <w:szCs w:val="22"/>
              </w:rPr>
            </w:pPr>
            <w:r w:rsidRPr="0057769F">
              <w:rPr>
                <w:b/>
                <w:bCs/>
                <w:sz w:val="22"/>
                <w:szCs w:val="22"/>
              </w:rPr>
              <w:t>Yes</w:t>
            </w:r>
          </w:p>
        </w:tc>
        <w:tc>
          <w:tcPr>
            <w:tcW w:w="1802" w:type="dxa"/>
            <w:vAlign w:val="center"/>
          </w:tcPr>
          <w:p w14:paraId="6F5144B1" w14:textId="65CB606A" w:rsidR="0057769F" w:rsidRPr="0057769F" w:rsidRDefault="0057769F" w:rsidP="0057769F">
            <w:pPr>
              <w:rPr>
                <w:b/>
                <w:bCs/>
                <w:sz w:val="22"/>
                <w:szCs w:val="22"/>
              </w:rPr>
            </w:pPr>
            <w:r w:rsidRPr="0057769F">
              <w:rPr>
                <w:b/>
                <w:bCs/>
                <w:sz w:val="22"/>
                <w:szCs w:val="22"/>
              </w:rPr>
              <w:t>Hard to define a dataset is specification</w:t>
            </w:r>
          </w:p>
        </w:tc>
      </w:tr>
      <w:tr w:rsidR="0057769F" w14:paraId="438F4342" w14:textId="77777777" w:rsidTr="00B36484">
        <w:tc>
          <w:tcPr>
            <w:tcW w:w="1802" w:type="dxa"/>
            <w:vAlign w:val="center"/>
          </w:tcPr>
          <w:p w14:paraId="778AA23B" w14:textId="463EB479" w:rsidR="0057769F" w:rsidRPr="0057769F" w:rsidRDefault="0057769F" w:rsidP="0057769F">
            <w:pPr>
              <w:rPr>
                <w:b/>
                <w:bCs/>
                <w:sz w:val="22"/>
                <w:szCs w:val="22"/>
              </w:rPr>
            </w:pPr>
            <w:r w:rsidRPr="0057769F">
              <w:rPr>
                <w:b/>
                <w:bCs/>
                <w:sz w:val="22"/>
                <w:szCs w:val="22"/>
              </w:rPr>
              <w:t>Option 3: Std ref model structure + param exchange</w:t>
            </w:r>
          </w:p>
        </w:tc>
        <w:tc>
          <w:tcPr>
            <w:tcW w:w="1802" w:type="dxa"/>
            <w:vAlign w:val="center"/>
          </w:tcPr>
          <w:p w14:paraId="1C7EB35D" w14:textId="6E9E6A5C" w:rsidR="0057769F" w:rsidRPr="0057769F" w:rsidRDefault="0057769F" w:rsidP="0057769F">
            <w:pPr>
              <w:rPr>
                <w:b/>
                <w:bCs/>
                <w:sz w:val="22"/>
                <w:szCs w:val="22"/>
              </w:rPr>
            </w:pPr>
            <w:r w:rsidRPr="0057769F">
              <w:rPr>
                <w:b/>
                <w:bCs/>
                <w:sz w:val="22"/>
                <w:szCs w:val="22"/>
              </w:rPr>
              <w:t>High</w:t>
            </w:r>
          </w:p>
        </w:tc>
        <w:tc>
          <w:tcPr>
            <w:tcW w:w="1802" w:type="dxa"/>
            <w:vAlign w:val="center"/>
          </w:tcPr>
          <w:p w14:paraId="43B3A8EA" w14:textId="4E63348C" w:rsidR="0057769F" w:rsidRPr="0057769F" w:rsidRDefault="0057769F" w:rsidP="0057769F">
            <w:pPr>
              <w:rPr>
                <w:b/>
                <w:bCs/>
                <w:sz w:val="22"/>
                <w:szCs w:val="22"/>
              </w:rPr>
            </w:pPr>
            <w:r w:rsidRPr="0057769F">
              <w:rPr>
                <w:b/>
                <w:bCs/>
                <w:sz w:val="22"/>
                <w:szCs w:val="22"/>
              </w:rPr>
              <w:t>Good. </w:t>
            </w:r>
          </w:p>
        </w:tc>
        <w:tc>
          <w:tcPr>
            <w:tcW w:w="1802" w:type="dxa"/>
            <w:vAlign w:val="center"/>
          </w:tcPr>
          <w:p w14:paraId="5E63E057" w14:textId="4EE3B2B4" w:rsidR="0057769F" w:rsidRPr="0057769F" w:rsidRDefault="0057769F" w:rsidP="0057769F">
            <w:pPr>
              <w:rPr>
                <w:b/>
                <w:bCs/>
                <w:sz w:val="22"/>
                <w:szCs w:val="22"/>
              </w:rPr>
            </w:pPr>
            <w:r w:rsidRPr="0057769F">
              <w:rPr>
                <w:b/>
                <w:bCs/>
                <w:sz w:val="22"/>
                <w:szCs w:val="22"/>
              </w:rPr>
              <w:t>Challenging for RAN4 test  </w:t>
            </w:r>
          </w:p>
        </w:tc>
        <w:tc>
          <w:tcPr>
            <w:tcW w:w="1802" w:type="dxa"/>
            <w:vAlign w:val="center"/>
          </w:tcPr>
          <w:p w14:paraId="38A24073" w14:textId="104B870C" w:rsidR="0057769F" w:rsidRPr="0057769F" w:rsidRDefault="0057769F" w:rsidP="0057769F">
            <w:pPr>
              <w:rPr>
                <w:b/>
                <w:bCs/>
                <w:sz w:val="22"/>
                <w:szCs w:val="22"/>
              </w:rPr>
            </w:pPr>
            <w:r w:rsidRPr="0057769F">
              <w:rPr>
                <w:b/>
                <w:bCs/>
                <w:sz w:val="22"/>
                <w:szCs w:val="22"/>
              </w:rPr>
              <w:t>Challenging, but easier than full model. </w:t>
            </w:r>
          </w:p>
        </w:tc>
      </w:tr>
      <w:tr w:rsidR="0057769F" w14:paraId="529CDEE8" w14:textId="77777777" w:rsidTr="00B36484">
        <w:tc>
          <w:tcPr>
            <w:tcW w:w="1802" w:type="dxa"/>
            <w:vAlign w:val="center"/>
          </w:tcPr>
          <w:p w14:paraId="6A141FC1" w14:textId="3C88A12A" w:rsidR="0057769F" w:rsidRPr="0057769F" w:rsidRDefault="0057769F" w:rsidP="0057769F">
            <w:pPr>
              <w:rPr>
                <w:b/>
                <w:bCs/>
                <w:sz w:val="22"/>
                <w:szCs w:val="22"/>
              </w:rPr>
            </w:pPr>
            <w:r w:rsidRPr="0057769F">
              <w:rPr>
                <w:b/>
                <w:bCs/>
                <w:sz w:val="22"/>
                <w:szCs w:val="22"/>
              </w:rPr>
              <w:t>Option 4: Std data format + dataset exchange</w:t>
            </w:r>
          </w:p>
        </w:tc>
        <w:tc>
          <w:tcPr>
            <w:tcW w:w="1802" w:type="dxa"/>
            <w:vAlign w:val="center"/>
          </w:tcPr>
          <w:p w14:paraId="211314B8" w14:textId="609B9EE0" w:rsidR="0057769F" w:rsidRPr="0057769F" w:rsidRDefault="0057769F" w:rsidP="0057769F">
            <w:pPr>
              <w:rPr>
                <w:b/>
                <w:bCs/>
                <w:sz w:val="22"/>
                <w:szCs w:val="22"/>
              </w:rPr>
            </w:pPr>
            <w:r w:rsidRPr="0057769F">
              <w:rPr>
                <w:b/>
                <w:bCs/>
                <w:sz w:val="22"/>
                <w:szCs w:val="22"/>
              </w:rPr>
              <w:t>Medium</w:t>
            </w:r>
          </w:p>
        </w:tc>
        <w:tc>
          <w:tcPr>
            <w:tcW w:w="1802" w:type="dxa"/>
            <w:vAlign w:val="center"/>
          </w:tcPr>
          <w:p w14:paraId="740E9601" w14:textId="4D2AD050" w:rsidR="0057769F" w:rsidRPr="0057769F" w:rsidRDefault="0057769F" w:rsidP="0057769F">
            <w:pPr>
              <w:rPr>
                <w:b/>
                <w:bCs/>
                <w:sz w:val="22"/>
                <w:szCs w:val="22"/>
              </w:rPr>
            </w:pPr>
            <w:r w:rsidRPr="0057769F">
              <w:rPr>
                <w:b/>
                <w:bCs/>
                <w:sz w:val="22"/>
                <w:szCs w:val="22"/>
              </w:rPr>
              <w:t>Good. </w:t>
            </w:r>
          </w:p>
        </w:tc>
        <w:tc>
          <w:tcPr>
            <w:tcW w:w="1802" w:type="dxa"/>
            <w:vAlign w:val="center"/>
          </w:tcPr>
          <w:p w14:paraId="6E9DA949" w14:textId="7E867E33" w:rsidR="0057769F" w:rsidRPr="0057769F" w:rsidRDefault="0057769F" w:rsidP="0057769F">
            <w:pPr>
              <w:rPr>
                <w:b/>
                <w:bCs/>
                <w:sz w:val="22"/>
                <w:szCs w:val="22"/>
              </w:rPr>
            </w:pPr>
            <w:r w:rsidRPr="0057769F">
              <w:rPr>
                <w:b/>
                <w:bCs/>
                <w:sz w:val="22"/>
                <w:szCs w:val="22"/>
              </w:rPr>
              <w:t>Challenging for RAN4 test </w:t>
            </w:r>
          </w:p>
        </w:tc>
        <w:tc>
          <w:tcPr>
            <w:tcW w:w="1802" w:type="dxa"/>
            <w:vAlign w:val="center"/>
          </w:tcPr>
          <w:p w14:paraId="31743834" w14:textId="08A47560" w:rsidR="0057769F" w:rsidRPr="0057769F" w:rsidRDefault="0057769F" w:rsidP="0057769F">
            <w:pPr>
              <w:rPr>
                <w:b/>
                <w:bCs/>
                <w:sz w:val="22"/>
                <w:szCs w:val="22"/>
              </w:rPr>
            </w:pPr>
            <w:r w:rsidRPr="0057769F">
              <w:rPr>
                <w:b/>
                <w:bCs/>
                <w:sz w:val="22"/>
                <w:szCs w:val="22"/>
              </w:rPr>
              <w:t>Yes</w:t>
            </w:r>
          </w:p>
        </w:tc>
      </w:tr>
      <w:tr w:rsidR="0057769F" w14:paraId="4163E909" w14:textId="77777777" w:rsidTr="00B36484">
        <w:tc>
          <w:tcPr>
            <w:tcW w:w="1802" w:type="dxa"/>
            <w:vAlign w:val="center"/>
          </w:tcPr>
          <w:p w14:paraId="67205713" w14:textId="28378751" w:rsidR="0057769F" w:rsidRPr="0057769F" w:rsidRDefault="0057769F" w:rsidP="0057769F">
            <w:pPr>
              <w:rPr>
                <w:b/>
                <w:bCs/>
                <w:sz w:val="22"/>
                <w:szCs w:val="22"/>
              </w:rPr>
            </w:pPr>
            <w:r w:rsidRPr="0057769F">
              <w:rPr>
                <w:b/>
                <w:bCs/>
                <w:sz w:val="22"/>
                <w:szCs w:val="22"/>
              </w:rPr>
              <w:t>Option 5: Std model format + ref model exchange</w:t>
            </w:r>
          </w:p>
        </w:tc>
        <w:tc>
          <w:tcPr>
            <w:tcW w:w="1802" w:type="dxa"/>
            <w:vAlign w:val="center"/>
          </w:tcPr>
          <w:p w14:paraId="5EB96A36" w14:textId="754F050A" w:rsidR="0057769F" w:rsidRPr="0057769F" w:rsidRDefault="0057769F" w:rsidP="0057769F">
            <w:pPr>
              <w:rPr>
                <w:b/>
                <w:bCs/>
                <w:sz w:val="22"/>
                <w:szCs w:val="22"/>
              </w:rPr>
            </w:pPr>
            <w:r w:rsidRPr="0057769F">
              <w:rPr>
                <w:b/>
                <w:bCs/>
                <w:sz w:val="22"/>
                <w:szCs w:val="22"/>
              </w:rPr>
              <w:t>High if model structure is offline aligned</w:t>
            </w:r>
          </w:p>
        </w:tc>
        <w:tc>
          <w:tcPr>
            <w:tcW w:w="1802" w:type="dxa"/>
            <w:vAlign w:val="center"/>
          </w:tcPr>
          <w:p w14:paraId="0A2C928E" w14:textId="73814FEF" w:rsidR="0057769F" w:rsidRPr="0057769F" w:rsidRDefault="0057769F" w:rsidP="0057769F">
            <w:pPr>
              <w:rPr>
                <w:b/>
                <w:bCs/>
                <w:sz w:val="22"/>
                <w:szCs w:val="22"/>
              </w:rPr>
            </w:pPr>
            <w:r w:rsidRPr="0057769F">
              <w:rPr>
                <w:b/>
                <w:bCs/>
                <w:sz w:val="22"/>
                <w:szCs w:val="22"/>
              </w:rPr>
              <w:t>Good</w:t>
            </w:r>
          </w:p>
        </w:tc>
        <w:tc>
          <w:tcPr>
            <w:tcW w:w="1802" w:type="dxa"/>
            <w:vAlign w:val="center"/>
          </w:tcPr>
          <w:p w14:paraId="6AFF0B81" w14:textId="42E4750B" w:rsidR="0057769F" w:rsidRPr="0057769F" w:rsidRDefault="0057769F" w:rsidP="0057769F">
            <w:pPr>
              <w:rPr>
                <w:b/>
                <w:bCs/>
                <w:sz w:val="22"/>
                <w:szCs w:val="22"/>
              </w:rPr>
            </w:pPr>
            <w:r w:rsidRPr="0057769F">
              <w:rPr>
                <w:b/>
                <w:bCs/>
                <w:sz w:val="22"/>
                <w:szCs w:val="22"/>
              </w:rPr>
              <w:t>Challenging for RAN4 test </w:t>
            </w:r>
          </w:p>
        </w:tc>
        <w:tc>
          <w:tcPr>
            <w:tcW w:w="1802" w:type="dxa"/>
            <w:vAlign w:val="center"/>
          </w:tcPr>
          <w:p w14:paraId="55693D5D" w14:textId="516AEC27" w:rsidR="0057769F" w:rsidRPr="0057769F" w:rsidRDefault="0057769F" w:rsidP="0057769F">
            <w:pPr>
              <w:rPr>
                <w:b/>
                <w:bCs/>
                <w:sz w:val="22"/>
                <w:szCs w:val="22"/>
              </w:rPr>
            </w:pPr>
            <w:r w:rsidRPr="0057769F">
              <w:rPr>
                <w:b/>
                <w:bCs/>
                <w:sz w:val="22"/>
                <w:szCs w:val="22"/>
              </w:rPr>
              <w:t>Limitation identified in model transfer z4 and z5</w:t>
            </w:r>
          </w:p>
        </w:tc>
      </w:tr>
    </w:tbl>
    <w:p w14:paraId="5C4D5D33" w14:textId="77777777" w:rsidR="00A64620" w:rsidRDefault="00A64620" w:rsidP="00A64620"/>
    <w:p w14:paraId="79FA6107" w14:textId="77777777" w:rsidR="00A64620" w:rsidRDefault="00A64620" w:rsidP="00A64620"/>
    <w:p w14:paraId="63CD83CE" w14:textId="393D4BE0" w:rsidR="00EF6830" w:rsidRDefault="00EF6830" w:rsidP="00EF6830">
      <w:pPr>
        <w:pStyle w:val="Heading2"/>
      </w:pPr>
      <w:r>
        <w:t xml:space="preserve"> </w:t>
      </w:r>
      <w:r w:rsidR="00932FBB">
        <w:t>Remaining issue of R18 p</w:t>
      </w:r>
      <w:r>
        <w:t>otential specification impact</w:t>
      </w:r>
      <w:r w:rsidR="00932FBB">
        <w:t xml:space="preserve"> discussion</w:t>
      </w:r>
      <w:r>
        <w:t xml:space="preserve">     </w:t>
      </w:r>
    </w:p>
    <w:p w14:paraId="5294C439" w14:textId="136750F7" w:rsidR="001F5664" w:rsidRDefault="00451FE9" w:rsidP="00A64620">
      <w:pPr>
        <w:rPr>
          <w:sz w:val="22"/>
          <w:szCs w:val="22"/>
        </w:rPr>
      </w:pPr>
      <w:r>
        <w:rPr>
          <w:sz w:val="22"/>
          <w:szCs w:val="22"/>
        </w:rPr>
        <w:t xml:space="preserve">In R18 CSI compression performance monitoring, </w:t>
      </w:r>
      <w:r w:rsidR="001F5664">
        <w:rPr>
          <w:sz w:val="22"/>
          <w:szCs w:val="22"/>
        </w:rPr>
        <w:t xml:space="preserve">both NW side performance monitoring and UE side performance monitoring </w:t>
      </w:r>
      <w:r w:rsidR="00BA649F">
        <w:rPr>
          <w:sz w:val="22"/>
          <w:szCs w:val="22"/>
        </w:rPr>
        <w:t>were</w:t>
      </w:r>
      <w:r w:rsidR="001F5664">
        <w:rPr>
          <w:sz w:val="22"/>
          <w:szCs w:val="22"/>
        </w:rPr>
        <w:t xml:space="preserve"> discussed. </w:t>
      </w:r>
    </w:p>
    <w:p w14:paraId="050D725F" w14:textId="77777777" w:rsidR="001F5664" w:rsidRDefault="001F5664" w:rsidP="00A64620">
      <w:pPr>
        <w:rPr>
          <w:sz w:val="22"/>
          <w:szCs w:val="22"/>
        </w:rPr>
      </w:pPr>
    </w:p>
    <w:p w14:paraId="779536AB" w14:textId="4B2EC1DF" w:rsidR="001F5664" w:rsidRDefault="001F5664" w:rsidP="00A64620">
      <w:pPr>
        <w:rPr>
          <w:sz w:val="22"/>
          <w:szCs w:val="22"/>
        </w:rPr>
      </w:pPr>
      <w:r>
        <w:rPr>
          <w:sz w:val="22"/>
          <w:szCs w:val="22"/>
        </w:rPr>
        <w:t xml:space="preserve">Due to the nature of the two-sided model, unlike one side model where model input and output is available at one side, for </w:t>
      </w:r>
      <w:r w:rsidR="004A0FCE">
        <w:rPr>
          <w:sz w:val="22"/>
          <w:szCs w:val="22"/>
        </w:rPr>
        <w:t xml:space="preserve">the </w:t>
      </w:r>
      <w:r>
        <w:rPr>
          <w:sz w:val="22"/>
          <w:szCs w:val="22"/>
        </w:rPr>
        <w:t>two-sided model, either gNB sen</w:t>
      </w:r>
      <w:r w:rsidR="004A0FCE">
        <w:rPr>
          <w:sz w:val="22"/>
          <w:szCs w:val="22"/>
        </w:rPr>
        <w:t>ds its</w:t>
      </w:r>
      <w:r>
        <w:rPr>
          <w:sz w:val="22"/>
          <w:szCs w:val="22"/>
        </w:rPr>
        <w:t xml:space="preserve"> output CSI to </w:t>
      </w:r>
      <w:r w:rsidR="004A0FCE">
        <w:rPr>
          <w:sz w:val="22"/>
          <w:szCs w:val="22"/>
        </w:rPr>
        <w:t xml:space="preserve">the </w:t>
      </w:r>
      <w:r>
        <w:rPr>
          <w:sz w:val="22"/>
          <w:szCs w:val="22"/>
        </w:rPr>
        <w:t xml:space="preserve">UE for UE side performance monitoring, or </w:t>
      </w:r>
      <w:r w:rsidR="004A0FCE">
        <w:rPr>
          <w:sz w:val="22"/>
          <w:szCs w:val="22"/>
        </w:rPr>
        <w:t xml:space="preserve">the </w:t>
      </w:r>
      <w:r>
        <w:rPr>
          <w:sz w:val="22"/>
          <w:szCs w:val="22"/>
        </w:rPr>
        <w:t>UE send</w:t>
      </w:r>
      <w:r w:rsidR="004A0FCE">
        <w:rPr>
          <w:sz w:val="22"/>
          <w:szCs w:val="22"/>
        </w:rPr>
        <w:t>s</w:t>
      </w:r>
      <w:r>
        <w:rPr>
          <w:sz w:val="22"/>
          <w:szCs w:val="22"/>
        </w:rPr>
        <w:t xml:space="preserve"> input CSI/target CSI to the gNB for gNB side performance monitoring. In addition,</w:t>
      </w:r>
      <w:r w:rsidR="004A0FCE">
        <w:rPr>
          <w:sz w:val="22"/>
          <w:szCs w:val="22"/>
        </w:rPr>
        <w:t xml:space="preserve"> </w:t>
      </w:r>
      <w:proofErr w:type="gramStart"/>
      <w:r w:rsidR="004A0FCE">
        <w:rPr>
          <w:sz w:val="22"/>
          <w:szCs w:val="22"/>
        </w:rPr>
        <w:t xml:space="preserve">the </w:t>
      </w:r>
      <w:r>
        <w:rPr>
          <w:sz w:val="22"/>
          <w:szCs w:val="22"/>
        </w:rPr>
        <w:t xml:space="preserve"> UE</w:t>
      </w:r>
      <w:proofErr w:type="gramEnd"/>
      <w:r>
        <w:rPr>
          <w:sz w:val="22"/>
          <w:szCs w:val="22"/>
        </w:rPr>
        <w:t xml:space="preserve"> side AI model can be used to generate intermediate KPI</w:t>
      </w:r>
      <w:r w:rsidR="004A0FCE">
        <w:rPr>
          <w:sz w:val="22"/>
          <w:szCs w:val="22"/>
        </w:rPr>
        <w:t>s</w:t>
      </w:r>
      <w:r>
        <w:rPr>
          <w:sz w:val="22"/>
          <w:szCs w:val="22"/>
        </w:rPr>
        <w:t xml:space="preserve"> for UE side monitoring. RAN1 </w:t>
      </w:r>
      <w:r w:rsidR="004A0FCE">
        <w:rPr>
          <w:sz w:val="22"/>
          <w:szCs w:val="22"/>
        </w:rPr>
        <w:t xml:space="preserve">has </w:t>
      </w:r>
      <w:r>
        <w:rPr>
          <w:sz w:val="22"/>
          <w:szCs w:val="22"/>
        </w:rPr>
        <w:t xml:space="preserve">agreed to study the feasibility of the approaches. </w:t>
      </w:r>
    </w:p>
    <w:p w14:paraId="232F00D4" w14:textId="77777777" w:rsidR="001F5664" w:rsidRDefault="001F5664" w:rsidP="00A64620">
      <w:pPr>
        <w:rPr>
          <w:sz w:val="22"/>
          <w:szCs w:val="22"/>
        </w:rPr>
      </w:pPr>
    </w:p>
    <w:p w14:paraId="6976AEFE" w14:textId="28A7DAE4" w:rsidR="001F5664" w:rsidRDefault="001F5664" w:rsidP="00A64620">
      <w:pPr>
        <w:rPr>
          <w:sz w:val="22"/>
          <w:szCs w:val="22"/>
        </w:rPr>
      </w:pPr>
      <w:r>
        <w:rPr>
          <w:sz w:val="22"/>
          <w:szCs w:val="22"/>
        </w:rPr>
        <w:t xml:space="preserve">For NW side performance monitoring, enhancing e-Type 2 codebook with extended parameter set was proposed. </w:t>
      </w:r>
      <w:r w:rsidR="00E81CBE">
        <w:rPr>
          <w:sz w:val="22"/>
          <w:szCs w:val="22"/>
        </w:rPr>
        <w:t>In addition to the feedback overhead,</w:t>
      </w:r>
      <w:r>
        <w:rPr>
          <w:sz w:val="22"/>
          <w:szCs w:val="22"/>
        </w:rPr>
        <w:t xml:space="preserve"> </w:t>
      </w:r>
      <w:r w:rsidR="00E81CBE">
        <w:rPr>
          <w:sz w:val="22"/>
          <w:szCs w:val="22"/>
        </w:rPr>
        <w:t>the extended parameter set of e-type 2 codebook also increase</w:t>
      </w:r>
      <w:r w:rsidR="004A0FCE">
        <w:rPr>
          <w:sz w:val="22"/>
          <w:szCs w:val="22"/>
        </w:rPr>
        <w:t>s</w:t>
      </w:r>
      <w:r w:rsidR="00E81CBE">
        <w:rPr>
          <w:sz w:val="22"/>
          <w:szCs w:val="22"/>
        </w:rPr>
        <w:t xml:space="preserve"> UE complexity and power consumption. No further agreement was reached. </w:t>
      </w:r>
    </w:p>
    <w:p w14:paraId="0F84B6D6" w14:textId="77777777" w:rsidR="001F5664" w:rsidRDefault="001F5664" w:rsidP="00A64620">
      <w:pPr>
        <w:rPr>
          <w:sz w:val="22"/>
          <w:szCs w:val="22"/>
        </w:rPr>
      </w:pPr>
    </w:p>
    <w:p w14:paraId="75BD29BC" w14:textId="1A4689E9" w:rsidR="00E81CBE" w:rsidRDefault="00E81CBE" w:rsidP="00A64620">
      <w:pPr>
        <w:rPr>
          <w:sz w:val="22"/>
          <w:szCs w:val="22"/>
        </w:rPr>
      </w:pPr>
      <w:r>
        <w:rPr>
          <w:sz w:val="22"/>
          <w:szCs w:val="22"/>
        </w:rPr>
        <w:t>For UE side performance monitoring</w:t>
      </w:r>
      <w:r w:rsidR="00426FB2">
        <w:rPr>
          <w:sz w:val="22"/>
          <w:szCs w:val="22"/>
        </w:rPr>
        <w:t xml:space="preserve"> using </w:t>
      </w:r>
      <w:r w:rsidR="004A0FCE">
        <w:rPr>
          <w:sz w:val="22"/>
          <w:szCs w:val="22"/>
        </w:rPr>
        <w:t xml:space="preserve">a </w:t>
      </w:r>
      <w:r w:rsidR="00426FB2">
        <w:rPr>
          <w:sz w:val="22"/>
          <w:szCs w:val="22"/>
        </w:rPr>
        <w:t>proxy model</w:t>
      </w:r>
      <w:r>
        <w:rPr>
          <w:sz w:val="22"/>
          <w:szCs w:val="22"/>
        </w:rPr>
        <w:t xml:space="preserve"> which</w:t>
      </w:r>
      <w:r w:rsidR="00A37A24">
        <w:rPr>
          <w:sz w:val="22"/>
          <w:szCs w:val="22"/>
        </w:rPr>
        <w:t xml:space="preserve"> takes an</w:t>
      </w:r>
      <w:r>
        <w:rPr>
          <w:sz w:val="22"/>
          <w:szCs w:val="22"/>
        </w:rPr>
        <w:t xml:space="preserve"> input CSI</w:t>
      </w:r>
      <w:r w:rsidR="00426FB2">
        <w:rPr>
          <w:sz w:val="22"/>
          <w:szCs w:val="22"/>
        </w:rPr>
        <w:t xml:space="preserve"> and generate</w:t>
      </w:r>
      <w:r w:rsidR="00A37A24">
        <w:rPr>
          <w:sz w:val="22"/>
          <w:szCs w:val="22"/>
        </w:rPr>
        <w:t>s an</w:t>
      </w:r>
      <w:r>
        <w:rPr>
          <w:sz w:val="22"/>
          <w:szCs w:val="22"/>
        </w:rPr>
        <w:t xml:space="preserve"> output</w:t>
      </w:r>
      <w:r w:rsidR="00426FB2">
        <w:rPr>
          <w:sz w:val="22"/>
          <w:szCs w:val="22"/>
        </w:rPr>
        <w:t xml:space="preserve"> of </w:t>
      </w:r>
      <w:r>
        <w:rPr>
          <w:sz w:val="22"/>
          <w:szCs w:val="22"/>
        </w:rPr>
        <w:t xml:space="preserve">SGCS, the gNB should provide the dataset of SGCS labelling </w:t>
      </w:r>
      <w:proofErr w:type="gramStart"/>
      <w:r>
        <w:rPr>
          <w:sz w:val="22"/>
          <w:szCs w:val="22"/>
        </w:rPr>
        <w:t>in order to</w:t>
      </w:r>
      <w:proofErr w:type="gramEnd"/>
      <w:r>
        <w:rPr>
          <w:sz w:val="22"/>
          <w:szCs w:val="22"/>
        </w:rPr>
        <w:t xml:space="preserve"> train the network. There w</w:t>
      </w:r>
      <w:r w:rsidR="00426FB2">
        <w:rPr>
          <w:sz w:val="22"/>
          <w:szCs w:val="22"/>
        </w:rPr>
        <w:t>as</w:t>
      </w:r>
      <w:r>
        <w:rPr>
          <w:sz w:val="22"/>
          <w:szCs w:val="22"/>
        </w:rPr>
        <w:t xml:space="preserve"> discussion whether this </w:t>
      </w:r>
      <w:r w:rsidR="00A37A24">
        <w:rPr>
          <w:sz w:val="22"/>
          <w:szCs w:val="22"/>
        </w:rPr>
        <w:t xml:space="preserve">was </w:t>
      </w:r>
      <w:proofErr w:type="gramStart"/>
      <w:r>
        <w:rPr>
          <w:sz w:val="22"/>
          <w:szCs w:val="22"/>
        </w:rPr>
        <w:t>feasible</w:t>
      </w:r>
      <w:proofErr w:type="gramEnd"/>
      <w:r>
        <w:rPr>
          <w:sz w:val="22"/>
          <w:szCs w:val="22"/>
        </w:rPr>
        <w:t xml:space="preserve"> and no conclusion </w:t>
      </w:r>
      <w:r w:rsidR="00A37A24">
        <w:rPr>
          <w:sz w:val="22"/>
          <w:szCs w:val="22"/>
        </w:rPr>
        <w:t xml:space="preserve">was reached </w:t>
      </w:r>
      <w:r>
        <w:rPr>
          <w:sz w:val="22"/>
          <w:szCs w:val="22"/>
        </w:rPr>
        <w:t xml:space="preserve">either. </w:t>
      </w:r>
      <w:r w:rsidR="00426FB2">
        <w:rPr>
          <w:sz w:val="22"/>
          <w:szCs w:val="22"/>
        </w:rPr>
        <w:t xml:space="preserve">In addition, </w:t>
      </w:r>
      <w:r w:rsidR="00426FB2">
        <w:rPr>
          <w:sz w:val="22"/>
          <w:szCs w:val="22"/>
        </w:rPr>
        <w:lastRenderedPageBreak/>
        <w:t xml:space="preserve">whether NW should </w:t>
      </w:r>
      <w:r w:rsidR="00A37A24">
        <w:rPr>
          <w:sz w:val="22"/>
          <w:szCs w:val="22"/>
        </w:rPr>
        <w:t xml:space="preserve">perform </w:t>
      </w:r>
      <w:r w:rsidR="00426FB2">
        <w:rPr>
          <w:sz w:val="22"/>
          <w:szCs w:val="22"/>
        </w:rPr>
        <w:t xml:space="preserve">LCM for the monitoring proxy model was discussed and no conclusion reached. </w:t>
      </w:r>
    </w:p>
    <w:p w14:paraId="1EB742A4" w14:textId="77777777" w:rsidR="00E81CBE" w:rsidRDefault="00E81CBE" w:rsidP="00A64620">
      <w:pPr>
        <w:rPr>
          <w:sz w:val="22"/>
          <w:szCs w:val="22"/>
        </w:rPr>
      </w:pPr>
    </w:p>
    <w:p w14:paraId="622713FD" w14:textId="1F2579C0" w:rsidR="00A64620" w:rsidRDefault="00E81CBE" w:rsidP="00BD49B8">
      <w:pPr>
        <w:rPr>
          <w:sz w:val="22"/>
          <w:szCs w:val="22"/>
        </w:rPr>
      </w:pPr>
      <w:r>
        <w:rPr>
          <w:sz w:val="22"/>
          <w:szCs w:val="22"/>
        </w:rPr>
        <w:t xml:space="preserve">For UE side performance monitoring </w:t>
      </w:r>
      <w:r w:rsidR="00A37A24">
        <w:rPr>
          <w:sz w:val="22"/>
          <w:szCs w:val="22"/>
        </w:rPr>
        <w:t xml:space="preserve">where </w:t>
      </w:r>
      <w:proofErr w:type="gramStart"/>
      <w:r w:rsidR="00A37A24">
        <w:rPr>
          <w:sz w:val="22"/>
          <w:szCs w:val="22"/>
        </w:rPr>
        <w:t xml:space="preserve">the  </w:t>
      </w:r>
      <w:r>
        <w:rPr>
          <w:sz w:val="22"/>
          <w:szCs w:val="22"/>
        </w:rPr>
        <w:t>NW</w:t>
      </w:r>
      <w:proofErr w:type="gramEnd"/>
      <w:r>
        <w:rPr>
          <w:sz w:val="22"/>
          <w:szCs w:val="22"/>
        </w:rPr>
        <w:t xml:space="preserve"> send</w:t>
      </w:r>
      <w:r w:rsidR="00A37A24">
        <w:rPr>
          <w:sz w:val="22"/>
          <w:szCs w:val="22"/>
        </w:rPr>
        <w:t>s</w:t>
      </w:r>
      <w:r>
        <w:rPr>
          <w:sz w:val="22"/>
          <w:szCs w:val="22"/>
        </w:rPr>
        <w:t xml:space="preserve"> output CSI explicitly to the UE for performance monitoring, </w:t>
      </w:r>
      <w:r w:rsidR="00A37A24">
        <w:rPr>
          <w:sz w:val="22"/>
          <w:szCs w:val="22"/>
        </w:rPr>
        <w:t xml:space="preserve">this </w:t>
      </w:r>
      <w:r>
        <w:rPr>
          <w:sz w:val="22"/>
          <w:szCs w:val="22"/>
        </w:rPr>
        <w:t xml:space="preserve">also runs into issues including overhead and complexity at </w:t>
      </w:r>
      <w:r w:rsidR="00A37A24">
        <w:rPr>
          <w:sz w:val="22"/>
          <w:szCs w:val="22"/>
        </w:rPr>
        <w:t xml:space="preserve">the </w:t>
      </w:r>
      <w:r>
        <w:rPr>
          <w:sz w:val="22"/>
          <w:szCs w:val="22"/>
        </w:rPr>
        <w:t xml:space="preserve">gNB side. </w:t>
      </w:r>
      <w:r w:rsidR="00BD49B8">
        <w:rPr>
          <w:sz w:val="22"/>
          <w:szCs w:val="22"/>
        </w:rPr>
        <w:t xml:space="preserve">Therefore, </w:t>
      </w:r>
      <w:r w:rsidR="00A37A24">
        <w:rPr>
          <w:sz w:val="22"/>
          <w:szCs w:val="22"/>
        </w:rPr>
        <w:t xml:space="preserve">the possibility that the </w:t>
      </w:r>
      <w:r w:rsidR="00BD49B8">
        <w:rPr>
          <w:sz w:val="22"/>
          <w:szCs w:val="22"/>
        </w:rPr>
        <w:t>NW send</w:t>
      </w:r>
      <w:r w:rsidR="00A37A24">
        <w:rPr>
          <w:sz w:val="22"/>
          <w:szCs w:val="22"/>
        </w:rPr>
        <w:t>s</w:t>
      </w:r>
      <w:r w:rsidR="00BD49B8">
        <w:rPr>
          <w:sz w:val="22"/>
          <w:szCs w:val="22"/>
        </w:rPr>
        <w:t xml:space="preserve"> output CSI implicitly through pre-coded CSI-RS should be considered.  </w:t>
      </w:r>
    </w:p>
    <w:p w14:paraId="7C4CB3AD" w14:textId="1CA12355" w:rsidR="00AB3F4D" w:rsidRDefault="00BD49B8" w:rsidP="00A64620">
      <w:pPr>
        <w:rPr>
          <w:sz w:val="22"/>
          <w:szCs w:val="22"/>
        </w:rPr>
      </w:pPr>
      <w:r>
        <w:rPr>
          <w:sz w:val="22"/>
          <w:szCs w:val="22"/>
        </w:rPr>
        <w:t xml:space="preserve">As shown in Fig. 1, the basic idea is instead of </w:t>
      </w:r>
      <w:r w:rsidR="0029593A">
        <w:rPr>
          <w:sz w:val="22"/>
          <w:szCs w:val="22"/>
        </w:rPr>
        <w:t xml:space="preserve">explicitly quantize and send the output CSI to the UE, </w:t>
      </w:r>
      <w:r w:rsidR="00A37A24">
        <w:rPr>
          <w:sz w:val="22"/>
          <w:szCs w:val="22"/>
        </w:rPr>
        <w:t xml:space="preserve">the </w:t>
      </w:r>
      <w:r w:rsidR="0029593A">
        <w:rPr>
          <w:sz w:val="22"/>
          <w:szCs w:val="22"/>
        </w:rPr>
        <w:t>gNB pre-code</w:t>
      </w:r>
      <w:r w:rsidR="00A37A24">
        <w:rPr>
          <w:sz w:val="22"/>
          <w:szCs w:val="22"/>
        </w:rPr>
        <w:t>s</w:t>
      </w:r>
      <w:r w:rsidR="0029593A">
        <w:rPr>
          <w:sz w:val="22"/>
          <w:szCs w:val="22"/>
        </w:rPr>
        <w:t xml:space="preserve"> one or two CSI-RS ports with the output CSI, depending on the number of layers for performance monitoring. </w:t>
      </w:r>
      <w:commentRangeStart w:id="1"/>
      <w:r w:rsidR="0029593A">
        <w:rPr>
          <w:sz w:val="22"/>
          <w:szCs w:val="22"/>
        </w:rPr>
        <w:t xml:space="preserve">The UE will receive the CSI-RS port for input CSI calculation at the </w:t>
      </w:r>
      <w:r w:rsidR="00A37A24">
        <w:rPr>
          <w:sz w:val="22"/>
          <w:szCs w:val="22"/>
        </w:rPr>
        <w:t xml:space="preserve">time </w:t>
      </w:r>
      <w:r w:rsidR="00AB3F4D">
        <w:rPr>
          <w:sz w:val="22"/>
          <w:szCs w:val="22"/>
        </w:rPr>
        <w:t>T</w:t>
      </w:r>
      <w:r w:rsidR="0029593A">
        <w:rPr>
          <w:sz w:val="22"/>
          <w:szCs w:val="22"/>
        </w:rPr>
        <w:t xml:space="preserve">1, and the </w:t>
      </w:r>
      <w:proofErr w:type="spellStart"/>
      <w:r w:rsidR="0029593A">
        <w:rPr>
          <w:sz w:val="22"/>
          <w:szCs w:val="22"/>
        </w:rPr>
        <w:t>precoded</w:t>
      </w:r>
      <w:proofErr w:type="spellEnd"/>
      <w:r w:rsidR="0029593A">
        <w:rPr>
          <w:sz w:val="22"/>
          <w:szCs w:val="22"/>
        </w:rPr>
        <w:t xml:space="preserve"> CSI-RS port </w:t>
      </w:r>
      <w:r w:rsidR="008B6E81">
        <w:rPr>
          <w:sz w:val="22"/>
          <w:szCs w:val="22"/>
        </w:rPr>
        <w:t>with</w:t>
      </w:r>
      <w:r w:rsidR="0029593A">
        <w:rPr>
          <w:sz w:val="22"/>
          <w:szCs w:val="22"/>
        </w:rPr>
        <w:t xml:space="preserve"> </w:t>
      </w:r>
      <w:r w:rsidR="0032705A">
        <w:rPr>
          <w:sz w:val="22"/>
          <w:szCs w:val="22"/>
        </w:rPr>
        <w:t>reconstructed</w:t>
      </w:r>
      <w:r w:rsidR="0029593A">
        <w:rPr>
          <w:sz w:val="22"/>
          <w:szCs w:val="22"/>
        </w:rPr>
        <w:t xml:space="preserve"> CSI of </w:t>
      </w:r>
      <w:r w:rsidR="00AB3F4D">
        <w:rPr>
          <w:sz w:val="22"/>
          <w:szCs w:val="22"/>
        </w:rPr>
        <w:t>T</w:t>
      </w:r>
      <w:r w:rsidR="0029593A">
        <w:rPr>
          <w:sz w:val="22"/>
          <w:szCs w:val="22"/>
        </w:rPr>
        <w:t>0</w:t>
      </w:r>
      <w:r w:rsidR="008B6E81">
        <w:rPr>
          <w:sz w:val="22"/>
          <w:szCs w:val="22"/>
        </w:rPr>
        <w:t xml:space="preserve"> for performance monitoring</w:t>
      </w:r>
      <w:commentRangeEnd w:id="1"/>
      <w:r w:rsidR="00A37A24">
        <w:rPr>
          <w:rStyle w:val="CommentReference"/>
        </w:rPr>
        <w:commentReference w:id="1"/>
      </w:r>
      <w:r w:rsidR="0029593A">
        <w:rPr>
          <w:sz w:val="22"/>
          <w:szCs w:val="22"/>
        </w:rPr>
        <w:t>.</w:t>
      </w:r>
    </w:p>
    <w:p w14:paraId="01CC6A69" w14:textId="77777777" w:rsidR="00AB3F4D" w:rsidRDefault="00AB3F4D" w:rsidP="00A64620">
      <w:pPr>
        <w:rPr>
          <w:sz w:val="22"/>
          <w:szCs w:val="22"/>
        </w:rPr>
      </w:pPr>
    </w:p>
    <w:p w14:paraId="121B08E9" w14:textId="31EC0084" w:rsidR="00AB3F4D" w:rsidRDefault="005518B1" w:rsidP="00A64620">
      <w:pPr>
        <w:rPr>
          <w:sz w:val="22"/>
          <w:szCs w:val="22"/>
        </w:rPr>
      </w:pPr>
      <w:r>
        <w:rPr>
          <w:sz w:val="22"/>
          <w:szCs w:val="22"/>
        </w:rPr>
        <w:t xml:space="preserve">Alternatively, with </w:t>
      </w:r>
      <w:r w:rsidR="00AB3F4D">
        <w:rPr>
          <w:sz w:val="22"/>
          <w:szCs w:val="22"/>
        </w:rPr>
        <w:t>low mobility, the UE use</w:t>
      </w:r>
      <w:r w:rsidR="00A37A24">
        <w:rPr>
          <w:sz w:val="22"/>
          <w:szCs w:val="22"/>
        </w:rPr>
        <w:t>s</w:t>
      </w:r>
      <w:r w:rsidR="00AB3F4D">
        <w:rPr>
          <w:sz w:val="22"/>
          <w:szCs w:val="22"/>
        </w:rPr>
        <w:t xml:space="preserve"> the CSI-RS for inferencing to measure the full channel, calculate</w:t>
      </w:r>
      <w:r w:rsidR="00A37A24">
        <w:rPr>
          <w:sz w:val="22"/>
          <w:szCs w:val="22"/>
        </w:rPr>
        <w:t>s</w:t>
      </w:r>
      <w:r w:rsidR="00AB3F4D">
        <w:rPr>
          <w:sz w:val="22"/>
          <w:szCs w:val="22"/>
        </w:rPr>
        <w:t xml:space="preserve"> the legacy codebook, and appl</w:t>
      </w:r>
      <w:r w:rsidR="00A37A24">
        <w:rPr>
          <w:sz w:val="22"/>
          <w:szCs w:val="22"/>
        </w:rPr>
        <w:t>ies</w:t>
      </w:r>
      <w:r w:rsidR="00AB3F4D">
        <w:rPr>
          <w:sz w:val="22"/>
          <w:szCs w:val="22"/>
        </w:rPr>
        <w:t xml:space="preserve"> the legacy codebook to get the equivalent SNR or hypothetical BLER. The hypothetical BLER is compared with the measurement of </w:t>
      </w:r>
      <w:proofErr w:type="spellStart"/>
      <w:r w:rsidR="00A01046">
        <w:rPr>
          <w:sz w:val="22"/>
          <w:szCs w:val="22"/>
        </w:rPr>
        <w:t>precoded</w:t>
      </w:r>
      <w:proofErr w:type="spellEnd"/>
      <w:r w:rsidR="00A01046">
        <w:rPr>
          <w:sz w:val="22"/>
          <w:szCs w:val="22"/>
        </w:rPr>
        <w:t xml:space="preserve"> </w:t>
      </w:r>
      <w:r w:rsidR="00AB3F4D">
        <w:rPr>
          <w:sz w:val="22"/>
          <w:szCs w:val="22"/>
        </w:rPr>
        <w:t>CSI-RS for performance monitoring. If the hypothetical BLER is better with pre-coded CSI-RS, this impl</w:t>
      </w:r>
      <w:r w:rsidR="00A37A24">
        <w:rPr>
          <w:sz w:val="22"/>
          <w:szCs w:val="22"/>
        </w:rPr>
        <w:t>ies</w:t>
      </w:r>
      <w:r w:rsidR="00AB3F4D">
        <w:rPr>
          <w:sz w:val="22"/>
          <w:szCs w:val="22"/>
        </w:rPr>
        <w:t xml:space="preserve"> the AI</w:t>
      </w:r>
      <w:r w:rsidR="00A37A24">
        <w:rPr>
          <w:sz w:val="22"/>
          <w:szCs w:val="22"/>
        </w:rPr>
        <w:t xml:space="preserve">/ML </w:t>
      </w:r>
      <w:proofErr w:type="gramStart"/>
      <w:r w:rsidR="00A37A24">
        <w:rPr>
          <w:sz w:val="22"/>
          <w:szCs w:val="22"/>
        </w:rPr>
        <w:t xml:space="preserve">prediction </w:t>
      </w:r>
      <w:r w:rsidR="00AB3F4D">
        <w:rPr>
          <w:sz w:val="22"/>
          <w:szCs w:val="22"/>
        </w:rPr>
        <w:t xml:space="preserve"> is</w:t>
      </w:r>
      <w:proofErr w:type="gramEnd"/>
      <w:r w:rsidR="00AB3F4D">
        <w:rPr>
          <w:sz w:val="22"/>
          <w:szCs w:val="22"/>
        </w:rPr>
        <w:t xml:space="preserve"> perform</w:t>
      </w:r>
      <w:r w:rsidR="00A37A24">
        <w:rPr>
          <w:sz w:val="22"/>
          <w:szCs w:val="22"/>
        </w:rPr>
        <w:t>ing</w:t>
      </w:r>
      <w:r w:rsidR="00AB3F4D">
        <w:rPr>
          <w:sz w:val="22"/>
          <w:szCs w:val="22"/>
        </w:rPr>
        <w:t xml:space="preserve"> better than </w:t>
      </w:r>
      <w:r w:rsidR="00A37A24">
        <w:rPr>
          <w:sz w:val="22"/>
          <w:szCs w:val="22"/>
        </w:rPr>
        <w:t xml:space="preserve">the </w:t>
      </w:r>
      <w:r w:rsidR="00AB3F4D">
        <w:rPr>
          <w:sz w:val="22"/>
          <w:szCs w:val="22"/>
        </w:rPr>
        <w:t xml:space="preserve">legacy e-type 2 codebook. </w:t>
      </w:r>
    </w:p>
    <w:p w14:paraId="2BA3F635" w14:textId="77777777" w:rsidR="00AB3F4D" w:rsidRDefault="00AB3F4D" w:rsidP="00A64620">
      <w:pPr>
        <w:rPr>
          <w:sz w:val="22"/>
          <w:szCs w:val="22"/>
        </w:rPr>
      </w:pPr>
    </w:p>
    <w:p w14:paraId="5B766269" w14:textId="3CE80210" w:rsidR="00BD49B8" w:rsidRDefault="00AB3F4D" w:rsidP="00A64620">
      <w:pPr>
        <w:rPr>
          <w:sz w:val="22"/>
          <w:szCs w:val="22"/>
        </w:rPr>
      </w:pPr>
      <w:r>
        <w:rPr>
          <w:sz w:val="22"/>
          <w:szCs w:val="22"/>
        </w:rPr>
        <w:t xml:space="preserve">  </w:t>
      </w:r>
      <w:r w:rsidR="0029593A">
        <w:rPr>
          <w:sz w:val="22"/>
          <w:szCs w:val="22"/>
        </w:rPr>
        <w:t xml:space="preserve"> </w:t>
      </w:r>
    </w:p>
    <w:p w14:paraId="31321714" w14:textId="77777777" w:rsidR="0029593A" w:rsidRDefault="0029593A" w:rsidP="00A64620">
      <w:pPr>
        <w:rPr>
          <w:sz w:val="22"/>
          <w:szCs w:val="22"/>
        </w:rPr>
      </w:pPr>
    </w:p>
    <w:p w14:paraId="0AF96848" w14:textId="583AD073" w:rsidR="0029593A" w:rsidRDefault="0032705A" w:rsidP="0029593A">
      <w:pPr>
        <w:jc w:val="center"/>
        <w:rPr>
          <w:sz w:val="22"/>
          <w:szCs w:val="22"/>
        </w:rPr>
      </w:pPr>
      <w:r w:rsidRPr="0032705A">
        <w:rPr>
          <w:noProof/>
          <w:sz w:val="22"/>
          <w:szCs w:val="22"/>
        </w:rPr>
        <w:drawing>
          <wp:inline distT="0" distB="0" distL="0" distR="0" wp14:anchorId="635BA251" wp14:editId="600D2BFD">
            <wp:extent cx="3994879" cy="1582893"/>
            <wp:effectExtent l="0" t="0" r="0" b="5080"/>
            <wp:docPr id="1431787679" name="Picture 1" descr="A black background with blue and orang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87679" name="Picture 1" descr="A black background with blue and orange rectangles&#10;&#10;Description automatically generated"/>
                    <pic:cNvPicPr/>
                  </pic:nvPicPr>
                  <pic:blipFill>
                    <a:blip r:embed="rId9"/>
                    <a:stretch>
                      <a:fillRect/>
                    </a:stretch>
                  </pic:blipFill>
                  <pic:spPr>
                    <a:xfrm>
                      <a:off x="0" y="0"/>
                      <a:ext cx="4046438" cy="1603322"/>
                    </a:xfrm>
                    <a:prstGeom prst="rect">
                      <a:avLst/>
                    </a:prstGeom>
                  </pic:spPr>
                </pic:pic>
              </a:graphicData>
            </a:graphic>
          </wp:inline>
        </w:drawing>
      </w:r>
    </w:p>
    <w:p w14:paraId="40F7EB03" w14:textId="77777777" w:rsidR="0032705A" w:rsidRDefault="0032705A" w:rsidP="0029593A">
      <w:pPr>
        <w:jc w:val="center"/>
        <w:rPr>
          <w:sz w:val="22"/>
          <w:szCs w:val="22"/>
        </w:rPr>
      </w:pPr>
    </w:p>
    <w:p w14:paraId="592BA2F2" w14:textId="4CB94E1A" w:rsidR="0029593A" w:rsidRDefault="0029593A" w:rsidP="0029593A">
      <w:pPr>
        <w:jc w:val="center"/>
        <w:rPr>
          <w:sz w:val="22"/>
          <w:szCs w:val="22"/>
        </w:rPr>
      </w:pPr>
      <w:r>
        <w:rPr>
          <w:sz w:val="22"/>
          <w:szCs w:val="22"/>
        </w:rPr>
        <w:t xml:space="preserve">Fig. 1 </w:t>
      </w:r>
      <w:r w:rsidR="0032705A">
        <w:rPr>
          <w:sz w:val="22"/>
          <w:szCs w:val="22"/>
        </w:rPr>
        <w:t>E</w:t>
      </w:r>
      <w:r>
        <w:rPr>
          <w:sz w:val="22"/>
          <w:szCs w:val="22"/>
        </w:rPr>
        <w:t xml:space="preserve">xample of CSI-RS transmission for </w:t>
      </w:r>
      <w:r w:rsidR="0032705A">
        <w:rPr>
          <w:sz w:val="22"/>
          <w:szCs w:val="22"/>
        </w:rPr>
        <w:t xml:space="preserve">performance monitoring </w:t>
      </w:r>
    </w:p>
    <w:p w14:paraId="6174C0FC" w14:textId="77777777" w:rsidR="0029593A" w:rsidRDefault="0029593A" w:rsidP="00A64620">
      <w:pPr>
        <w:rPr>
          <w:sz w:val="22"/>
          <w:szCs w:val="22"/>
        </w:rPr>
      </w:pPr>
    </w:p>
    <w:p w14:paraId="5B5E9E82" w14:textId="7EA98348" w:rsidR="00451FE9" w:rsidRDefault="00451FE9" w:rsidP="00A64620"/>
    <w:p w14:paraId="12D3F2B8" w14:textId="49BC0FFC" w:rsidR="00353F79" w:rsidRDefault="00AB3F4D" w:rsidP="00A64620">
      <w:r>
        <w:t>For UE side performance monitoring, when UE should trigger the report to the NW should be studied. The UE should not just</w:t>
      </w:r>
      <w:r w:rsidR="004B440E">
        <w:t xml:space="preserve"> send</w:t>
      </w:r>
      <w:r>
        <w:t xml:space="preserve"> </w:t>
      </w:r>
      <w:r w:rsidR="00A37A24">
        <w:t xml:space="preserve">a </w:t>
      </w:r>
      <w:proofErr w:type="gramStart"/>
      <w:r>
        <w:t>fall back</w:t>
      </w:r>
      <w:proofErr w:type="gramEnd"/>
      <w:r>
        <w:t xml:space="preserve"> request </w:t>
      </w:r>
      <w:r w:rsidR="00A37A24">
        <w:t>t</w:t>
      </w:r>
      <w:r w:rsidR="005518B1">
        <w:t xml:space="preserve">o </w:t>
      </w:r>
      <w:r>
        <w:t xml:space="preserve">the gNB for every monitoring instance when the AI based hypothetical BLER is lower than legacy based BLER. Some averaging </w:t>
      </w:r>
      <w:r w:rsidR="00996CCF">
        <w:t>like</w:t>
      </w:r>
      <w:r>
        <w:t xml:space="preserve"> RLF and/or BFD</w:t>
      </w:r>
      <w:r w:rsidR="00353F79">
        <w:t xml:space="preserve"> using evaluation window or counter based approach should be studied. </w:t>
      </w:r>
    </w:p>
    <w:p w14:paraId="440641E4" w14:textId="77777777" w:rsidR="00353F79" w:rsidRDefault="00353F79" w:rsidP="00A64620"/>
    <w:p w14:paraId="5ED5D506" w14:textId="681335DD" w:rsidR="00AB3F4D" w:rsidRDefault="00AB3F4D" w:rsidP="00A64620">
      <w:r>
        <w:t xml:space="preserve"> </w:t>
      </w:r>
    </w:p>
    <w:p w14:paraId="3B581884" w14:textId="77777777" w:rsidR="00996CCF" w:rsidRDefault="00996CCF" w:rsidP="00A64620">
      <w:pPr>
        <w:rPr>
          <w:b/>
          <w:bCs/>
          <w:sz w:val="22"/>
          <w:szCs w:val="22"/>
        </w:rPr>
      </w:pPr>
      <w:r w:rsidRPr="00F3271C">
        <w:rPr>
          <w:b/>
          <w:bCs/>
          <w:sz w:val="22"/>
          <w:szCs w:val="22"/>
        </w:rPr>
        <w:t xml:space="preserve">Observation </w:t>
      </w:r>
      <w:r>
        <w:rPr>
          <w:b/>
          <w:bCs/>
          <w:sz w:val="22"/>
          <w:szCs w:val="22"/>
        </w:rPr>
        <w:t>2</w:t>
      </w:r>
      <w:r w:rsidRPr="00F3271C">
        <w:rPr>
          <w:b/>
          <w:bCs/>
          <w:sz w:val="22"/>
          <w:szCs w:val="22"/>
        </w:rPr>
        <w:t xml:space="preserve">: </w:t>
      </w:r>
      <w:r>
        <w:rPr>
          <w:b/>
          <w:bCs/>
          <w:sz w:val="22"/>
          <w:szCs w:val="22"/>
        </w:rPr>
        <w:t>Both NW side and UE side performance monitoring lack conclusion in R18 SI.</w:t>
      </w:r>
    </w:p>
    <w:p w14:paraId="67E5B020" w14:textId="77777777" w:rsidR="00996CCF" w:rsidRPr="00996CCF" w:rsidRDefault="00996CCF" w:rsidP="00996CCF">
      <w:pPr>
        <w:pStyle w:val="ListParagraph"/>
        <w:numPr>
          <w:ilvl w:val="0"/>
          <w:numId w:val="22"/>
        </w:numPr>
        <w:ind w:leftChars="0"/>
        <w:rPr>
          <w:rFonts w:ascii="Times New Roman" w:eastAsia="Times New Roman" w:hAnsi="Times New Roman"/>
          <w:b/>
          <w:bCs/>
          <w:sz w:val="22"/>
          <w:szCs w:val="22"/>
          <w:lang w:val="en-US"/>
        </w:rPr>
      </w:pPr>
      <w:r w:rsidRPr="00996CCF">
        <w:rPr>
          <w:rFonts w:ascii="Times New Roman" w:eastAsia="Times New Roman" w:hAnsi="Times New Roman"/>
          <w:b/>
          <w:bCs/>
          <w:sz w:val="22"/>
          <w:szCs w:val="22"/>
          <w:lang w:val="en-US"/>
        </w:rPr>
        <w:t xml:space="preserve">NW side performance monitoring has issue of high feedback overhead and additional UE complexity and power consumption for extended parameter sets. </w:t>
      </w:r>
    </w:p>
    <w:p w14:paraId="604A71C1" w14:textId="5D7B8D39" w:rsidR="00996CCF" w:rsidRDefault="00996CCF" w:rsidP="00996CCF">
      <w:pPr>
        <w:pStyle w:val="ListParagraph"/>
        <w:numPr>
          <w:ilvl w:val="0"/>
          <w:numId w:val="22"/>
        </w:numPr>
        <w:ind w:leftChars="0"/>
        <w:rPr>
          <w:rFonts w:ascii="Times New Roman" w:eastAsia="Times New Roman" w:hAnsi="Times New Roman"/>
          <w:b/>
          <w:bCs/>
          <w:sz w:val="22"/>
          <w:szCs w:val="22"/>
          <w:lang w:val="en-US"/>
        </w:rPr>
      </w:pPr>
      <w:r w:rsidRPr="00996CCF">
        <w:rPr>
          <w:rFonts w:ascii="Times New Roman" w:eastAsia="Times New Roman" w:hAnsi="Times New Roman"/>
          <w:b/>
          <w:bCs/>
          <w:sz w:val="22"/>
          <w:szCs w:val="22"/>
          <w:lang w:val="en-US"/>
        </w:rPr>
        <w:t xml:space="preserve">UE side performance monitoring using proxy model has no consensus on whether NW will provide training dataset and whether NW will perform performance monitoring on the proxy model.  </w:t>
      </w:r>
    </w:p>
    <w:p w14:paraId="1CA5927A" w14:textId="77777777" w:rsidR="00996CCF" w:rsidRDefault="00996CCF" w:rsidP="00996CCF">
      <w:pPr>
        <w:rPr>
          <w:b/>
          <w:bCs/>
          <w:sz w:val="22"/>
          <w:szCs w:val="22"/>
        </w:rPr>
      </w:pPr>
    </w:p>
    <w:p w14:paraId="17434779" w14:textId="61A551A8" w:rsidR="00996CCF" w:rsidRDefault="00996CCF" w:rsidP="00996CCF">
      <w:pPr>
        <w:rPr>
          <w:b/>
          <w:bCs/>
          <w:sz w:val="22"/>
          <w:szCs w:val="22"/>
        </w:rPr>
      </w:pPr>
      <w:r>
        <w:rPr>
          <w:b/>
          <w:bCs/>
          <w:sz w:val="22"/>
          <w:szCs w:val="22"/>
        </w:rPr>
        <w:t xml:space="preserve">Proposal 1: For CSI compression using two-sided model, for UE side performance, further study the NW implicitly transmit output CSI using </w:t>
      </w:r>
      <w:proofErr w:type="spellStart"/>
      <w:r>
        <w:rPr>
          <w:b/>
          <w:bCs/>
          <w:sz w:val="22"/>
          <w:szCs w:val="22"/>
        </w:rPr>
        <w:t>precoded</w:t>
      </w:r>
      <w:proofErr w:type="spellEnd"/>
      <w:r>
        <w:rPr>
          <w:b/>
          <w:bCs/>
          <w:sz w:val="22"/>
          <w:szCs w:val="22"/>
        </w:rPr>
        <w:t xml:space="preserve"> CSI-RS to the </w:t>
      </w:r>
      <w:proofErr w:type="gramStart"/>
      <w:r>
        <w:rPr>
          <w:b/>
          <w:bCs/>
          <w:sz w:val="22"/>
          <w:szCs w:val="22"/>
        </w:rPr>
        <w:t>UE, and</w:t>
      </w:r>
      <w:proofErr w:type="gramEnd"/>
      <w:r>
        <w:rPr>
          <w:b/>
          <w:bCs/>
          <w:sz w:val="22"/>
          <w:szCs w:val="22"/>
        </w:rPr>
        <w:t xml:space="preserve"> using hypothetical BLER as the performance metric.  </w:t>
      </w:r>
    </w:p>
    <w:p w14:paraId="5BC436C6" w14:textId="77777777" w:rsidR="00996CCF" w:rsidRDefault="00996CCF" w:rsidP="00996CCF">
      <w:pPr>
        <w:rPr>
          <w:b/>
          <w:bCs/>
          <w:sz w:val="22"/>
          <w:szCs w:val="22"/>
        </w:rPr>
      </w:pPr>
    </w:p>
    <w:p w14:paraId="7B219B84" w14:textId="733CF305" w:rsidR="00996CCF" w:rsidRDefault="00996CCF" w:rsidP="00996CCF">
      <w:pPr>
        <w:rPr>
          <w:b/>
          <w:bCs/>
          <w:sz w:val="22"/>
          <w:szCs w:val="22"/>
        </w:rPr>
      </w:pPr>
      <w:r>
        <w:rPr>
          <w:b/>
          <w:bCs/>
          <w:sz w:val="22"/>
          <w:szCs w:val="22"/>
        </w:rPr>
        <w:t>Proposal 2: For CSI compression using two-sided model, for UE side performance, further study RLF like mechanism for UE initiated report.</w:t>
      </w:r>
    </w:p>
    <w:p w14:paraId="6127A7B1" w14:textId="77777777" w:rsidR="00707A3A" w:rsidRDefault="00707A3A" w:rsidP="00996CCF">
      <w:pPr>
        <w:rPr>
          <w:b/>
          <w:bCs/>
          <w:sz w:val="22"/>
          <w:szCs w:val="22"/>
        </w:rPr>
      </w:pPr>
    </w:p>
    <w:p w14:paraId="7C021157" w14:textId="77777777" w:rsidR="00996CCF" w:rsidRPr="00996CCF" w:rsidRDefault="00996CCF" w:rsidP="00996CCF">
      <w:pPr>
        <w:rPr>
          <w:b/>
          <w:bCs/>
          <w:sz w:val="22"/>
          <w:szCs w:val="22"/>
        </w:rPr>
      </w:pPr>
    </w:p>
    <w:p w14:paraId="79DF16C7" w14:textId="7ECD9F6E" w:rsidR="00A556BC" w:rsidRDefault="00952E74" w:rsidP="00952E74">
      <w:pPr>
        <w:pStyle w:val="Heading2"/>
      </w:pPr>
      <w:r>
        <w:t xml:space="preserve"> </w:t>
      </w:r>
      <w:r w:rsidR="0031319D">
        <w:t xml:space="preserve">Time-frequency-spatial domain CSI compression  </w:t>
      </w:r>
    </w:p>
    <w:p w14:paraId="13DB3E7A" w14:textId="40509553" w:rsidR="00952E74" w:rsidRPr="00952E74" w:rsidRDefault="00952E74" w:rsidP="00E71B63">
      <w:pPr>
        <w:pStyle w:val="Heading3"/>
      </w:pPr>
      <w:r>
        <w:t xml:space="preserve"> Evaluation results  </w:t>
      </w:r>
    </w:p>
    <w:p w14:paraId="7A187462" w14:textId="67B383F3" w:rsidR="00810459" w:rsidRDefault="00810459" w:rsidP="00F63D1C">
      <w:r>
        <w:t xml:space="preserve">In RAN1 </w:t>
      </w:r>
      <w:r w:rsidR="005518B1">
        <w:t>#</w:t>
      </w:r>
      <w:r>
        <w:t xml:space="preserve">116, different cases have been agreed for time-frequency-spatial domain CSI compression. </w:t>
      </w:r>
    </w:p>
    <w:p w14:paraId="3C3F4A3C" w14:textId="6B7C5A5E" w:rsidR="00F63D1C" w:rsidRDefault="00F63D1C" w:rsidP="00F63D1C">
      <w:r>
        <w:rPr>
          <w:noProof/>
          <w:lang w:val="en-GB"/>
        </w:rPr>
        <mc:AlternateContent>
          <mc:Choice Requires="wps">
            <w:drawing>
              <wp:anchor distT="0" distB="0" distL="114300" distR="114300" simplePos="0" relativeHeight="251665408" behindDoc="0" locked="0" layoutInCell="1" allowOverlap="1" wp14:anchorId="5AA46E08" wp14:editId="10152269">
                <wp:simplePos x="0" y="0"/>
                <wp:positionH relativeFrom="column">
                  <wp:posOffset>70337</wp:posOffset>
                </wp:positionH>
                <wp:positionV relativeFrom="paragraph">
                  <wp:posOffset>125828</wp:posOffset>
                </wp:positionV>
                <wp:extent cx="6166339" cy="4347147"/>
                <wp:effectExtent l="0" t="0" r="19050" b="9525"/>
                <wp:wrapNone/>
                <wp:docPr id="1038795435" name="Text Box 2"/>
                <wp:cNvGraphicFramePr/>
                <a:graphic xmlns:a="http://schemas.openxmlformats.org/drawingml/2006/main">
                  <a:graphicData uri="http://schemas.microsoft.com/office/word/2010/wordprocessingShape">
                    <wps:wsp>
                      <wps:cNvSpPr txBox="1"/>
                      <wps:spPr>
                        <a:xfrm>
                          <a:off x="0" y="0"/>
                          <a:ext cx="6166339" cy="4347147"/>
                        </a:xfrm>
                        <a:prstGeom prst="rect">
                          <a:avLst/>
                        </a:prstGeom>
                        <a:solidFill>
                          <a:schemeClr val="lt1"/>
                        </a:solidFill>
                        <a:ln w="6350">
                          <a:solidFill>
                            <a:prstClr val="black"/>
                          </a:solidFill>
                        </a:ln>
                      </wps:spPr>
                      <wps:txbx>
                        <w:txbxContent>
                          <w:p w14:paraId="5A57B835" w14:textId="77777777" w:rsidR="00810459" w:rsidRPr="00F65F1A" w:rsidRDefault="00810459" w:rsidP="00810459">
                            <w:pPr>
                              <w:rPr>
                                <w:b/>
                                <w:bCs/>
                                <w:lang w:val="en-GB" w:eastAsia="x-none"/>
                              </w:rPr>
                            </w:pPr>
                            <w:r w:rsidRPr="00F65F1A">
                              <w:rPr>
                                <w:rFonts w:hint="eastAsia"/>
                                <w:b/>
                                <w:bCs/>
                                <w:lang w:val="en-GB" w:eastAsia="x-none"/>
                              </w:rPr>
                              <w:t>Agreement</w:t>
                            </w:r>
                          </w:p>
                          <w:p w14:paraId="7242BA8B" w14:textId="77777777" w:rsidR="00810459" w:rsidRPr="00F65F1A" w:rsidRDefault="00810459" w:rsidP="00810459">
                            <w:pPr>
                              <w:rPr>
                                <w:lang w:val="en-GB" w:eastAsia="x-none"/>
                              </w:rPr>
                            </w:pPr>
                            <w:r w:rsidRPr="00F65F1A">
                              <w:rPr>
                                <w:lang w:val="en-GB" w:eastAsia="x-none"/>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810459" w:rsidRPr="00F65F1A" w14:paraId="0F76B025" w14:textId="77777777" w:rsidTr="009B1210">
                              <w:tc>
                                <w:tcPr>
                                  <w:tcW w:w="779" w:type="dxa"/>
                                  <w:shd w:val="clear" w:color="auto" w:fill="auto"/>
                                </w:tcPr>
                                <w:p w14:paraId="04FB58EA" w14:textId="77777777" w:rsidR="00810459" w:rsidRPr="00F65F1A" w:rsidRDefault="00810459" w:rsidP="00810459">
                                  <w:pPr>
                                    <w:rPr>
                                      <w:lang w:val="en-GB" w:eastAsia="x-none"/>
                                    </w:rPr>
                                  </w:pPr>
                                  <w:r w:rsidRPr="00F65F1A">
                                    <w:rPr>
                                      <w:lang w:val="en-GB" w:eastAsia="x-none"/>
                                    </w:rPr>
                                    <w:t>Case</w:t>
                                  </w:r>
                                </w:p>
                              </w:tc>
                              <w:tc>
                                <w:tcPr>
                                  <w:tcW w:w="1506" w:type="dxa"/>
                                  <w:shd w:val="clear" w:color="auto" w:fill="auto"/>
                                </w:tcPr>
                                <w:p w14:paraId="398ECA92" w14:textId="77777777" w:rsidR="00810459" w:rsidRPr="00F65F1A" w:rsidRDefault="00810459" w:rsidP="00810459">
                                  <w:pPr>
                                    <w:rPr>
                                      <w:lang w:val="en-GB" w:eastAsia="x-none"/>
                                    </w:rPr>
                                  </w:pPr>
                                  <w:r w:rsidRPr="00F65F1A">
                                    <w:rPr>
                                      <w:lang w:val="en-GB" w:eastAsia="x-none"/>
                                    </w:rPr>
                                    <w:t>Target CSI slot(s)</w:t>
                                  </w:r>
                                </w:p>
                              </w:tc>
                              <w:tc>
                                <w:tcPr>
                                  <w:tcW w:w="3380" w:type="dxa"/>
                                  <w:shd w:val="clear" w:color="auto" w:fill="auto"/>
                                </w:tcPr>
                                <w:p w14:paraId="35FE1A68" w14:textId="77777777" w:rsidR="00810459" w:rsidRPr="00F65F1A" w:rsidRDefault="00810459" w:rsidP="00810459">
                                  <w:pPr>
                                    <w:rPr>
                                      <w:lang w:val="en-GB" w:eastAsia="x-none"/>
                                    </w:rPr>
                                  </w:pPr>
                                  <w:r w:rsidRPr="00F65F1A">
                                    <w:rPr>
                                      <w:lang w:val="en-GB" w:eastAsia="x-none"/>
                                    </w:rPr>
                                    <w:t>Whether the UE uses past CSI information</w:t>
                                  </w:r>
                                </w:p>
                              </w:tc>
                              <w:tc>
                                <w:tcPr>
                                  <w:tcW w:w="3690" w:type="dxa"/>
                                  <w:shd w:val="clear" w:color="auto" w:fill="auto"/>
                                </w:tcPr>
                                <w:p w14:paraId="7047D9AD" w14:textId="77777777" w:rsidR="00810459" w:rsidRPr="00F65F1A" w:rsidRDefault="00810459" w:rsidP="00810459">
                                  <w:pPr>
                                    <w:rPr>
                                      <w:lang w:val="en-GB" w:eastAsia="x-none"/>
                                    </w:rPr>
                                  </w:pPr>
                                  <w:r w:rsidRPr="00F65F1A">
                                    <w:rPr>
                                      <w:lang w:val="en-GB" w:eastAsia="x-none"/>
                                    </w:rPr>
                                    <w:t>Whether the network uses past CSI information</w:t>
                                  </w:r>
                                </w:p>
                              </w:tc>
                            </w:tr>
                            <w:tr w:rsidR="00810459" w:rsidRPr="00F65F1A" w14:paraId="7F2CB066" w14:textId="77777777" w:rsidTr="009B1210">
                              <w:tc>
                                <w:tcPr>
                                  <w:tcW w:w="779" w:type="dxa"/>
                                  <w:shd w:val="clear" w:color="auto" w:fill="auto"/>
                                </w:tcPr>
                                <w:p w14:paraId="57503D4D" w14:textId="77777777" w:rsidR="00810459" w:rsidRPr="00F65F1A" w:rsidRDefault="00810459" w:rsidP="00810459">
                                  <w:pPr>
                                    <w:rPr>
                                      <w:lang w:val="en-GB" w:eastAsia="x-none"/>
                                    </w:rPr>
                                  </w:pPr>
                                  <w:r w:rsidRPr="00F65F1A">
                                    <w:rPr>
                                      <w:lang w:val="en-GB" w:eastAsia="x-none"/>
                                    </w:rPr>
                                    <w:t>0</w:t>
                                  </w:r>
                                </w:p>
                              </w:tc>
                              <w:tc>
                                <w:tcPr>
                                  <w:tcW w:w="1506" w:type="dxa"/>
                                  <w:shd w:val="clear" w:color="auto" w:fill="auto"/>
                                </w:tcPr>
                                <w:p w14:paraId="3C4CA637" w14:textId="77777777" w:rsidR="00810459" w:rsidRPr="00F65F1A" w:rsidRDefault="00810459" w:rsidP="00810459">
                                  <w:pPr>
                                    <w:rPr>
                                      <w:lang w:val="en-GB" w:eastAsia="x-none"/>
                                    </w:rPr>
                                  </w:pPr>
                                  <w:r w:rsidRPr="00F65F1A">
                                    <w:rPr>
                                      <w:lang w:val="en-GB" w:eastAsia="x-none"/>
                                    </w:rPr>
                                    <w:t>Present slot</w:t>
                                  </w:r>
                                </w:p>
                              </w:tc>
                              <w:tc>
                                <w:tcPr>
                                  <w:tcW w:w="3380" w:type="dxa"/>
                                  <w:shd w:val="clear" w:color="auto" w:fill="auto"/>
                                </w:tcPr>
                                <w:p w14:paraId="63914D64" w14:textId="77777777" w:rsidR="00810459" w:rsidRPr="00F65F1A" w:rsidRDefault="00810459" w:rsidP="00810459">
                                  <w:pPr>
                                    <w:rPr>
                                      <w:lang w:val="en-GB" w:eastAsia="x-none"/>
                                    </w:rPr>
                                  </w:pPr>
                                  <w:r w:rsidRPr="00F65F1A">
                                    <w:rPr>
                                      <w:lang w:val="en-GB" w:eastAsia="x-none"/>
                                    </w:rPr>
                                    <w:t>No</w:t>
                                  </w:r>
                                </w:p>
                              </w:tc>
                              <w:tc>
                                <w:tcPr>
                                  <w:tcW w:w="3690" w:type="dxa"/>
                                  <w:shd w:val="clear" w:color="auto" w:fill="auto"/>
                                </w:tcPr>
                                <w:p w14:paraId="5852E51F" w14:textId="77777777" w:rsidR="00810459" w:rsidRPr="00F65F1A" w:rsidRDefault="00810459" w:rsidP="00810459">
                                  <w:pPr>
                                    <w:rPr>
                                      <w:lang w:val="en-GB" w:eastAsia="x-none"/>
                                    </w:rPr>
                                  </w:pPr>
                                  <w:r w:rsidRPr="00F65F1A">
                                    <w:rPr>
                                      <w:lang w:val="en-GB" w:eastAsia="x-none"/>
                                    </w:rPr>
                                    <w:t>No</w:t>
                                  </w:r>
                                </w:p>
                              </w:tc>
                            </w:tr>
                            <w:tr w:rsidR="00810459" w:rsidRPr="00F65F1A" w14:paraId="46998A97" w14:textId="77777777" w:rsidTr="009B1210">
                              <w:tc>
                                <w:tcPr>
                                  <w:tcW w:w="779" w:type="dxa"/>
                                  <w:shd w:val="clear" w:color="auto" w:fill="auto"/>
                                </w:tcPr>
                                <w:p w14:paraId="70782699" w14:textId="77777777" w:rsidR="00810459" w:rsidRPr="00F65F1A" w:rsidRDefault="00810459" w:rsidP="00810459">
                                  <w:pPr>
                                    <w:rPr>
                                      <w:lang w:val="en-GB" w:eastAsia="x-none"/>
                                    </w:rPr>
                                  </w:pPr>
                                  <w:r w:rsidRPr="00F65F1A">
                                    <w:rPr>
                                      <w:lang w:val="en-GB" w:eastAsia="x-none"/>
                                    </w:rPr>
                                    <w:t>1</w:t>
                                  </w:r>
                                </w:p>
                              </w:tc>
                              <w:tc>
                                <w:tcPr>
                                  <w:tcW w:w="1506" w:type="dxa"/>
                                  <w:shd w:val="clear" w:color="auto" w:fill="auto"/>
                                </w:tcPr>
                                <w:p w14:paraId="4C6DAADA" w14:textId="77777777" w:rsidR="00810459" w:rsidRPr="00F65F1A" w:rsidRDefault="00810459" w:rsidP="00810459">
                                  <w:pPr>
                                    <w:rPr>
                                      <w:lang w:val="en-GB" w:eastAsia="x-none"/>
                                    </w:rPr>
                                  </w:pPr>
                                  <w:r w:rsidRPr="00F65F1A">
                                    <w:rPr>
                                      <w:lang w:val="en-GB" w:eastAsia="x-none"/>
                                    </w:rPr>
                                    <w:t>Present slot</w:t>
                                  </w:r>
                                </w:p>
                              </w:tc>
                              <w:tc>
                                <w:tcPr>
                                  <w:tcW w:w="3380" w:type="dxa"/>
                                  <w:shd w:val="clear" w:color="auto" w:fill="auto"/>
                                </w:tcPr>
                                <w:p w14:paraId="26403CFF" w14:textId="77777777" w:rsidR="00810459" w:rsidRPr="00F65F1A" w:rsidRDefault="00810459" w:rsidP="00810459">
                                  <w:pPr>
                                    <w:rPr>
                                      <w:lang w:val="en-GB" w:eastAsia="x-none"/>
                                    </w:rPr>
                                  </w:pPr>
                                  <w:r w:rsidRPr="00F65F1A">
                                    <w:rPr>
                                      <w:lang w:val="en-GB" w:eastAsia="x-none"/>
                                    </w:rPr>
                                    <w:t>Yes</w:t>
                                  </w:r>
                                </w:p>
                              </w:tc>
                              <w:tc>
                                <w:tcPr>
                                  <w:tcW w:w="3690" w:type="dxa"/>
                                  <w:shd w:val="clear" w:color="auto" w:fill="auto"/>
                                </w:tcPr>
                                <w:p w14:paraId="0970C746" w14:textId="77777777" w:rsidR="00810459" w:rsidRPr="00F65F1A" w:rsidRDefault="00810459" w:rsidP="00810459">
                                  <w:pPr>
                                    <w:rPr>
                                      <w:lang w:val="en-GB" w:eastAsia="x-none"/>
                                    </w:rPr>
                                  </w:pPr>
                                  <w:r w:rsidRPr="00F65F1A">
                                    <w:rPr>
                                      <w:lang w:val="en-GB" w:eastAsia="x-none"/>
                                    </w:rPr>
                                    <w:t>No</w:t>
                                  </w:r>
                                </w:p>
                              </w:tc>
                            </w:tr>
                            <w:tr w:rsidR="00810459" w:rsidRPr="00F65F1A" w14:paraId="7E6D4472" w14:textId="77777777" w:rsidTr="009B1210">
                              <w:tc>
                                <w:tcPr>
                                  <w:tcW w:w="779" w:type="dxa"/>
                                  <w:shd w:val="clear" w:color="auto" w:fill="auto"/>
                                </w:tcPr>
                                <w:p w14:paraId="0B66AB9C" w14:textId="77777777" w:rsidR="00810459" w:rsidRPr="00F65F1A" w:rsidRDefault="00810459" w:rsidP="00810459">
                                  <w:pPr>
                                    <w:rPr>
                                      <w:lang w:val="en-GB" w:eastAsia="x-none"/>
                                    </w:rPr>
                                  </w:pPr>
                                  <w:r w:rsidRPr="00F65F1A">
                                    <w:rPr>
                                      <w:lang w:val="en-GB" w:eastAsia="x-none"/>
                                    </w:rPr>
                                    <w:t>2</w:t>
                                  </w:r>
                                </w:p>
                              </w:tc>
                              <w:tc>
                                <w:tcPr>
                                  <w:tcW w:w="1506" w:type="dxa"/>
                                  <w:shd w:val="clear" w:color="auto" w:fill="auto"/>
                                </w:tcPr>
                                <w:p w14:paraId="7CD23099" w14:textId="77777777" w:rsidR="00810459" w:rsidRPr="00F65F1A" w:rsidRDefault="00810459" w:rsidP="00810459">
                                  <w:pPr>
                                    <w:rPr>
                                      <w:lang w:val="en-GB" w:eastAsia="x-none"/>
                                    </w:rPr>
                                  </w:pPr>
                                  <w:r w:rsidRPr="00F65F1A">
                                    <w:rPr>
                                      <w:lang w:val="en-GB" w:eastAsia="x-none"/>
                                    </w:rPr>
                                    <w:t>Present slot</w:t>
                                  </w:r>
                                </w:p>
                              </w:tc>
                              <w:tc>
                                <w:tcPr>
                                  <w:tcW w:w="3380" w:type="dxa"/>
                                  <w:shd w:val="clear" w:color="auto" w:fill="auto"/>
                                </w:tcPr>
                                <w:p w14:paraId="269F4EE0" w14:textId="77777777" w:rsidR="00810459" w:rsidRPr="00F65F1A" w:rsidRDefault="00810459" w:rsidP="00810459">
                                  <w:pPr>
                                    <w:rPr>
                                      <w:lang w:val="en-GB" w:eastAsia="x-none"/>
                                    </w:rPr>
                                  </w:pPr>
                                  <w:r w:rsidRPr="00F65F1A">
                                    <w:rPr>
                                      <w:lang w:val="en-GB" w:eastAsia="x-none"/>
                                    </w:rPr>
                                    <w:t>Yes</w:t>
                                  </w:r>
                                </w:p>
                              </w:tc>
                              <w:tc>
                                <w:tcPr>
                                  <w:tcW w:w="3690" w:type="dxa"/>
                                  <w:shd w:val="clear" w:color="auto" w:fill="auto"/>
                                </w:tcPr>
                                <w:p w14:paraId="48A1B36D" w14:textId="77777777" w:rsidR="00810459" w:rsidRPr="00F65F1A" w:rsidRDefault="00810459" w:rsidP="00810459">
                                  <w:pPr>
                                    <w:rPr>
                                      <w:lang w:val="en-GB" w:eastAsia="x-none"/>
                                    </w:rPr>
                                  </w:pPr>
                                  <w:r w:rsidRPr="00F65F1A">
                                    <w:rPr>
                                      <w:lang w:val="en-GB" w:eastAsia="x-none"/>
                                    </w:rPr>
                                    <w:t>Yes</w:t>
                                  </w:r>
                                </w:p>
                              </w:tc>
                            </w:tr>
                            <w:tr w:rsidR="00810459" w:rsidRPr="00F65F1A" w14:paraId="7290CA66" w14:textId="77777777" w:rsidTr="009B1210">
                              <w:tc>
                                <w:tcPr>
                                  <w:tcW w:w="779" w:type="dxa"/>
                                  <w:shd w:val="clear" w:color="auto" w:fill="auto"/>
                                </w:tcPr>
                                <w:p w14:paraId="40E7C02D" w14:textId="77777777" w:rsidR="00810459" w:rsidRPr="00F65F1A" w:rsidRDefault="00810459" w:rsidP="00810459">
                                  <w:pPr>
                                    <w:rPr>
                                      <w:lang w:val="en-GB" w:eastAsia="x-none"/>
                                    </w:rPr>
                                  </w:pPr>
                                  <w:r w:rsidRPr="00F65F1A">
                                    <w:rPr>
                                      <w:lang w:val="en-GB" w:eastAsia="x-none"/>
                                    </w:rPr>
                                    <w:t>3</w:t>
                                  </w:r>
                                </w:p>
                              </w:tc>
                              <w:tc>
                                <w:tcPr>
                                  <w:tcW w:w="1506" w:type="dxa"/>
                                  <w:shd w:val="clear" w:color="auto" w:fill="auto"/>
                                </w:tcPr>
                                <w:p w14:paraId="15C45471" w14:textId="77777777" w:rsidR="00810459" w:rsidRPr="00F65F1A" w:rsidRDefault="00810459" w:rsidP="00810459">
                                  <w:pPr>
                                    <w:rPr>
                                      <w:lang w:val="en-GB" w:eastAsia="x-none"/>
                                    </w:rPr>
                                  </w:pPr>
                                  <w:r w:rsidRPr="00F65F1A">
                                    <w:rPr>
                                      <w:lang w:val="en-GB" w:eastAsia="x-none"/>
                                    </w:rPr>
                                    <w:t>Future slot(s)</w:t>
                                  </w:r>
                                </w:p>
                              </w:tc>
                              <w:tc>
                                <w:tcPr>
                                  <w:tcW w:w="3380" w:type="dxa"/>
                                  <w:shd w:val="clear" w:color="auto" w:fill="auto"/>
                                </w:tcPr>
                                <w:p w14:paraId="27E84194" w14:textId="77777777" w:rsidR="00810459" w:rsidRPr="00F65F1A" w:rsidRDefault="00810459" w:rsidP="00810459">
                                  <w:pPr>
                                    <w:rPr>
                                      <w:lang w:val="en-GB" w:eastAsia="x-none"/>
                                    </w:rPr>
                                  </w:pPr>
                                  <w:r w:rsidRPr="00F65F1A">
                                    <w:rPr>
                                      <w:lang w:val="en-GB" w:eastAsia="x-none"/>
                                    </w:rPr>
                                    <w:t>Yes</w:t>
                                  </w:r>
                                </w:p>
                              </w:tc>
                              <w:tc>
                                <w:tcPr>
                                  <w:tcW w:w="3690" w:type="dxa"/>
                                  <w:shd w:val="clear" w:color="auto" w:fill="auto"/>
                                </w:tcPr>
                                <w:p w14:paraId="14288C08" w14:textId="77777777" w:rsidR="00810459" w:rsidRPr="00F65F1A" w:rsidRDefault="00810459" w:rsidP="00810459">
                                  <w:pPr>
                                    <w:rPr>
                                      <w:lang w:val="en-GB" w:eastAsia="x-none"/>
                                    </w:rPr>
                                  </w:pPr>
                                  <w:r w:rsidRPr="00F65F1A">
                                    <w:rPr>
                                      <w:lang w:val="en-GB" w:eastAsia="x-none"/>
                                    </w:rPr>
                                    <w:t>No</w:t>
                                  </w:r>
                                </w:p>
                              </w:tc>
                            </w:tr>
                            <w:tr w:rsidR="00810459" w:rsidRPr="00F65F1A" w14:paraId="02C628ED" w14:textId="77777777" w:rsidTr="009B1210">
                              <w:tc>
                                <w:tcPr>
                                  <w:tcW w:w="779" w:type="dxa"/>
                                  <w:shd w:val="clear" w:color="auto" w:fill="auto"/>
                                </w:tcPr>
                                <w:p w14:paraId="37B18D70" w14:textId="77777777" w:rsidR="00810459" w:rsidRPr="00F65F1A" w:rsidRDefault="00810459" w:rsidP="00810459">
                                  <w:pPr>
                                    <w:rPr>
                                      <w:lang w:val="en-GB" w:eastAsia="x-none"/>
                                    </w:rPr>
                                  </w:pPr>
                                  <w:r w:rsidRPr="00F65F1A">
                                    <w:rPr>
                                      <w:lang w:val="en-GB" w:eastAsia="x-none"/>
                                    </w:rPr>
                                    <w:t>4</w:t>
                                  </w:r>
                                </w:p>
                              </w:tc>
                              <w:tc>
                                <w:tcPr>
                                  <w:tcW w:w="1506" w:type="dxa"/>
                                  <w:shd w:val="clear" w:color="auto" w:fill="auto"/>
                                </w:tcPr>
                                <w:p w14:paraId="318BC832" w14:textId="77777777" w:rsidR="00810459" w:rsidRPr="00F65F1A" w:rsidRDefault="00810459" w:rsidP="00810459">
                                  <w:pPr>
                                    <w:rPr>
                                      <w:lang w:val="en-GB" w:eastAsia="x-none"/>
                                    </w:rPr>
                                  </w:pPr>
                                  <w:r w:rsidRPr="00F65F1A">
                                    <w:rPr>
                                      <w:lang w:val="en-GB" w:eastAsia="x-none"/>
                                    </w:rPr>
                                    <w:t>Future slot(s)</w:t>
                                  </w:r>
                                </w:p>
                              </w:tc>
                              <w:tc>
                                <w:tcPr>
                                  <w:tcW w:w="3380" w:type="dxa"/>
                                  <w:shd w:val="clear" w:color="auto" w:fill="auto"/>
                                </w:tcPr>
                                <w:p w14:paraId="5A8BFD14" w14:textId="77777777" w:rsidR="00810459" w:rsidRPr="00F65F1A" w:rsidRDefault="00810459" w:rsidP="00810459">
                                  <w:pPr>
                                    <w:rPr>
                                      <w:lang w:val="en-GB" w:eastAsia="x-none"/>
                                    </w:rPr>
                                  </w:pPr>
                                  <w:r w:rsidRPr="00F65F1A">
                                    <w:rPr>
                                      <w:lang w:val="en-GB" w:eastAsia="x-none"/>
                                    </w:rPr>
                                    <w:t>Yes</w:t>
                                  </w:r>
                                </w:p>
                              </w:tc>
                              <w:tc>
                                <w:tcPr>
                                  <w:tcW w:w="3690" w:type="dxa"/>
                                  <w:shd w:val="clear" w:color="auto" w:fill="auto"/>
                                </w:tcPr>
                                <w:p w14:paraId="4778DD14" w14:textId="77777777" w:rsidR="00810459" w:rsidRPr="00F65F1A" w:rsidRDefault="00810459" w:rsidP="00810459">
                                  <w:pPr>
                                    <w:rPr>
                                      <w:lang w:val="en-GB" w:eastAsia="x-none"/>
                                    </w:rPr>
                                  </w:pPr>
                                  <w:r w:rsidRPr="00F65F1A">
                                    <w:rPr>
                                      <w:lang w:val="en-GB" w:eastAsia="x-none"/>
                                    </w:rPr>
                                    <w:t>Yes</w:t>
                                  </w:r>
                                </w:p>
                              </w:tc>
                            </w:tr>
                            <w:tr w:rsidR="00810459" w:rsidRPr="00F65F1A" w14:paraId="66303FBB" w14:textId="77777777" w:rsidTr="009B1210">
                              <w:tc>
                                <w:tcPr>
                                  <w:tcW w:w="779" w:type="dxa"/>
                                  <w:shd w:val="clear" w:color="auto" w:fill="auto"/>
                                </w:tcPr>
                                <w:p w14:paraId="071CCBB7" w14:textId="77777777" w:rsidR="00810459" w:rsidRPr="00F65F1A" w:rsidRDefault="00810459" w:rsidP="00810459">
                                  <w:pPr>
                                    <w:rPr>
                                      <w:lang w:val="en-GB" w:eastAsia="x-none"/>
                                    </w:rPr>
                                  </w:pPr>
                                  <w:r w:rsidRPr="00F65F1A">
                                    <w:rPr>
                                      <w:lang w:val="en-GB" w:eastAsia="x-none"/>
                                    </w:rPr>
                                    <w:t>5</w:t>
                                  </w:r>
                                </w:p>
                              </w:tc>
                              <w:tc>
                                <w:tcPr>
                                  <w:tcW w:w="1506" w:type="dxa"/>
                                  <w:shd w:val="clear" w:color="auto" w:fill="auto"/>
                                </w:tcPr>
                                <w:p w14:paraId="76BFE71F" w14:textId="77777777" w:rsidR="00810459" w:rsidRPr="00F65F1A" w:rsidRDefault="00810459" w:rsidP="00810459">
                                  <w:pPr>
                                    <w:rPr>
                                      <w:lang w:val="en-GB" w:eastAsia="x-none"/>
                                    </w:rPr>
                                  </w:pPr>
                                  <w:r w:rsidRPr="00F65F1A">
                                    <w:rPr>
                                      <w:lang w:val="en-GB" w:eastAsia="x-none"/>
                                    </w:rPr>
                                    <w:t>Present slot</w:t>
                                  </w:r>
                                </w:p>
                              </w:tc>
                              <w:tc>
                                <w:tcPr>
                                  <w:tcW w:w="3380" w:type="dxa"/>
                                  <w:shd w:val="clear" w:color="auto" w:fill="auto"/>
                                </w:tcPr>
                                <w:p w14:paraId="3B129793" w14:textId="77777777" w:rsidR="00810459" w:rsidRPr="00F65F1A" w:rsidRDefault="00810459" w:rsidP="00810459">
                                  <w:pPr>
                                    <w:rPr>
                                      <w:lang w:val="en-GB" w:eastAsia="x-none"/>
                                    </w:rPr>
                                  </w:pPr>
                                  <w:r w:rsidRPr="00F65F1A">
                                    <w:rPr>
                                      <w:lang w:val="en-GB" w:eastAsia="x-none"/>
                                    </w:rPr>
                                    <w:t>No</w:t>
                                  </w:r>
                                </w:p>
                              </w:tc>
                              <w:tc>
                                <w:tcPr>
                                  <w:tcW w:w="3690" w:type="dxa"/>
                                  <w:shd w:val="clear" w:color="auto" w:fill="auto"/>
                                </w:tcPr>
                                <w:p w14:paraId="534DAE9B" w14:textId="77777777" w:rsidR="00810459" w:rsidRPr="00F65F1A" w:rsidRDefault="00810459" w:rsidP="00810459">
                                  <w:pPr>
                                    <w:rPr>
                                      <w:lang w:val="en-GB" w:eastAsia="x-none"/>
                                    </w:rPr>
                                  </w:pPr>
                                  <w:r w:rsidRPr="00F65F1A">
                                    <w:rPr>
                                      <w:lang w:val="en-GB" w:eastAsia="x-none"/>
                                    </w:rPr>
                                    <w:t>Yes</w:t>
                                  </w:r>
                                </w:p>
                              </w:tc>
                            </w:tr>
                          </w:tbl>
                          <w:p w14:paraId="6409D773" w14:textId="77777777" w:rsidR="00810459" w:rsidRPr="00F65F1A" w:rsidRDefault="00810459" w:rsidP="00810459">
                            <w:pPr>
                              <w:rPr>
                                <w:i/>
                                <w:iCs/>
                                <w:lang w:val="en-GB" w:eastAsia="x-none"/>
                              </w:rPr>
                            </w:pPr>
                          </w:p>
                          <w:p w14:paraId="689B53E8" w14:textId="77777777" w:rsidR="00810459" w:rsidRPr="00F65F1A" w:rsidRDefault="00810459" w:rsidP="00810459">
                            <w:pPr>
                              <w:rPr>
                                <w:lang w:val="en-GB" w:eastAsia="x-none"/>
                              </w:rPr>
                            </w:pPr>
                            <w:r w:rsidRPr="00F65F1A">
                              <w:rPr>
                                <w:lang w:val="en-GB" w:eastAsia="x-none"/>
                              </w:rPr>
                              <w:t>Note 1: For the UE, the past CSI information may include past model inputs and/or any information derived from them. For the network, the past CSI information may include past CSI feedback instances and/or any information derived from them.</w:t>
                            </w:r>
                          </w:p>
                          <w:p w14:paraId="29EED229" w14:textId="77777777" w:rsidR="00810459" w:rsidRPr="00F65F1A" w:rsidRDefault="00810459" w:rsidP="00810459">
                            <w:pPr>
                              <w:rPr>
                                <w:lang w:val="en-GB" w:eastAsia="x-none"/>
                              </w:rPr>
                            </w:pPr>
                            <w:r w:rsidRPr="00F65F1A">
                              <w:rPr>
                                <w:lang w:val="en-GB" w:eastAsia="x-none"/>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4A01316E" w14:textId="77777777" w:rsidR="00810459" w:rsidRPr="00F65F1A" w:rsidRDefault="00810459" w:rsidP="00810459">
                            <w:pPr>
                              <w:rPr>
                                <w:lang w:val="en-GB" w:eastAsia="x-none"/>
                              </w:rPr>
                            </w:pPr>
                            <w:r w:rsidRPr="00F65F1A">
                              <w:rPr>
                                <w:lang w:val="en-GB" w:eastAsia="x-none"/>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7F8B8DDA" w14:textId="77777777" w:rsidR="00810459" w:rsidRPr="00810459" w:rsidRDefault="0081045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A46E08" id="_x0000_t202" coordsize="21600,21600" o:spt="202" path="m,l,21600r21600,l21600,xe">
                <v:stroke joinstyle="miter"/>
                <v:path gradientshapeok="t" o:connecttype="rect"/>
              </v:shapetype>
              <v:shape id="_x0000_s1029" type="#_x0000_t202" style="position:absolute;margin-left:5.55pt;margin-top:9.9pt;width:485.55pt;height:342.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" fillcolor="white [3201]" strokeweight=".5pt">
                <v:textbox>
                  <w:txbxContent>
                    <w:p w14:paraId="5A57B835" w14:textId="77777777" w:rsidR="00810459" w:rsidRPr="00F65F1A" w:rsidRDefault="00810459" w:rsidP="00810459">
                      <w:pPr>
                        <w:rPr>
                          <w:b/>
                          <w:bCs/>
                          <w:lang w:val="en-GB" w:eastAsia="x-none"/>
                        </w:rPr>
                      </w:pPr>
                      <w:r w:rsidRPr="00F65F1A">
                        <w:rPr>
                          <w:rFonts w:hint="eastAsia"/>
                          <w:b/>
                          <w:bCs/>
                          <w:lang w:val="en-GB" w:eastAsia="x-none"/>
                        </w:rPr>
                        <w:t>Agreement</w:t>
                      </w:r>
                    </w:p>
                    <w:p w14:paraId="7242BA8B" w14:textId="77777777" w:rsidR="00810459" w:rsidRPr="00F65F1A" w:rsidRDefault="00810459" w:rsidP="00810459">
                      <w:pPr>
                        <w:rPr>
                          <w:lang w:val="en-GB" w:eastAsia="x-none"/>
                        </w:rPr>
                      </w:pPr>
                      <w:r w:rsidRPr="00F65F1A">
                        <w:rPr>
                          <w:lang w:val="en-GB" w:eastAsia="x-none"/>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810459" w:rsidRPr="00F65F1A" w14:paraId="0F76B025" w14:textId="77777777" w:rsidTr="009B1210">
                        <w:tc>
                          <w:tcPr>
                            <w:tcW w:w="779" w:type="dxa"/>
                            <w:shd w:val="clear" w:color="auto" w:fill="auto"/>
                          </w:tcPr>
                          <w:p w14:paraId="04FB58EA" w14:textId="77777777" w:rsidR="00810459" w:rsidRPr="00F65F1A" w:rsidRDefault="00810459" w:rsidP="00810459">
                            <w:pPr>
                              <w:rPr>
                                <w:lang w:val="en-GB" w:eastAsia="x-none"/>
                              </w:rPr>
                            </w:pPr>
                            <w:r w:rsidRPr="00F65F1A">
                              <w:rPr>
                                <w:lang w:val="en-GB" w:eastAsia="x-none"/>
                              </w:rPr>
                              <w:t>Case</w:t>
                            </w:r>
                          </w:p>
                        </w:tc>
                        <w:tc>
                          <w:tcPr>
                            <w:tcW w:w="1506" w:type="dxa"/>
                            <w:shd w:val="clear" w:color="auto" w:fill="auto"/>
                          </w:tcPr>
                          <w:p w14:paraId="398ECA92" w14:textId="77777777" w:rsidR="00810459" w:rsidRPr="00F65F1A" w:rsidRDefault="00810459" w:rsidP="00810459">
                            <w:pPr>
                              <w:rPr>
                                <w:lang w:val="en-GB" w:eastAsia="x-none"/>
                              </w:rPr>
                            </w:pPr>
                            <w:r w:rsidRPr="00F65F1A">
                              <w:rPr>
                                <w:lang w:val="en-GB" w:eastAsia="x-none"/>
                              </w:rPr>
                              <w:t>Target CSI slot(s)</w:t>
                            </w:r>
                          </w:p>
                        </w:tc>
                        <w:tc>
                          <w:tcPr>
                            <w:tcW w:w="3380" w:type="dxa"/>
                            <w:shd w:val="clear" w:color="auto" w:fill="auto"/>
                          </w:tcPr>
                          <w:p w14:paraId="35FE1A68" w14:textId="77777777" w:rsidR="00810459" w:rsidRPr="00F65F1A" w:rsidRDefault="00810459" w:rsidP="00810459">
                            <w:pPr>
                              <w:rPr>
                                <w:lang w:val="en-GB" w:eastAsia="x-none"/>
                              </w:rPr>
                            </w:pPr>
                            <w:r w:rsidRPr="00F65F1A">
                              <w:rPr>
                                <w:lang w:val="en-GB" w:eastAsia="x-none"/>
                              </w:rPr>
                              <w:t>Whether the UE uses past CSI information</w:t>
                            </w:r>
                          </w:p>
                        </w:tc>
                        <w:tc>
                          <w:tcPr>
                            <w:tcW w:w="3690" w:type="dxa"/>
                            <w:shd w:val="clear" w:color="auto" w:fill="auto"/>
                          </w:tcPr>
                          <w:p w14:paraId="7047D9AD" w14:textId="77777777" w:rsidR="00810459" w:rsidRPr="00F65F1A" w:rsidRDefault="00810459" w:rsidP="00810459">
                            <w:pPr>
                              <w:rPr>
                                <w:lang w:val="en-GB" w:eastAsia="x-none"/>
                              </w:rPr>
                            </w:pPr>
                            <w:r w:rsidRPr="00F65F1A">
                              <w:rPr>
                                <w:lang w:val="en-GB" w:eastAsia="x-none"/>
                              </w:rPr>
                              <w:t>Whether the network uses past CSI information</w:t>
                            </w:r>
                          </w:p>
                        </w:tc>
                      </w:tr>
                      <w:tr w:rsidR="00810459" w:rsidRPr="00F65F1A" w14:paraId="7F2CB066" w14:textId="77777777" w:rsidTr="009B1210">
                        <w:tc>
                          <w:tcPr>
                            <w:tcW w:w="779" w:type="dxa"/>
                            <w:shd w:val="clear" w:color="auto" w:fill="auto"/>
                          </w:tcPr>
                          <w:p w14:paraId="57503D4D" w14:textId="77777777" w:rsidR="00810459" w:rsidRPr="00F65F1A" w:rsidRDefault="00810459" w:rsidP="00810459">
                            <w:pPr>
                              <w:rPr>
                                <w:lang w:val="en-GB" w:eastAsia="x-none"/>
                              </w:rPr>
                            </w:pPr>
                            <w:r w:rsidRPr="00F65F1A">
                              <w:rPr>
                                <w:lang w:val="en-GB" w:eastAsia="x-none"/>
                              </w:rPr>
                              <w:t>0</w:t>
                            </w:r>
                          </w:p>
                        </w:tc>
                        <w:tc>
                          <w:tcPr>
                            <w:tcW w:w="1506" w:type="dxa"/>
                            <w:shd w:val="clear" w:color="auto" w:fill="auto"/>
                          </w:tcPr>
                          <w:p w14:paraId="3C4CA637" w14:textId="77777777" w:rsidR="00810459" w:rsidRPr="00F65F1A" w:rsidRDefault="00810459" w:rsidP="00810459">
                            <w:pPr>
                              <w:rPr>
                                <w:lang w:val="en-GB" w:eastAsia="x-none"/>
                              </w:rPr>
                            </w:pPr>
                            <w:r w:rsidRPr="00F65F1A">
                              <w:rPr>
                                <w:lang w:val="en-GB" w:eastAsia="x-none"/>
                              </w:rPr>
                              <w:t>Present slot</w:t>
                            </w:r>
                          </w:p>
                        </w:tc>
                        <w:tc>
                          <w:tcPr>
                            <w:tcW w:w="3380" w:type="dxa"/>
                            <w:shd w:val="clear" w:color="auto" w:fill="auto"/>
                          </w:tcPr>
                          <w:p w14:paraId="63914D64" w14:textId="77777777" w:rsidR="00810459" w:rsidRPr="00F65F1A" w:rsidRDefault="00810459" w:rsidP="00810459">
                            <w:pPr>
                              <w:rPr>
                                <w:lang w:val="en-GB" w:eastAsia="x-none"/>
                              </w:rPr>
                            </w:pPr>
                            <w:r w:rsidRPr="00F65F1A">
                              <w:rPr>
                                <w:lang w:val="en-GB" w:eastAsia="x-none"/>
                              </w:rPr>
                              <w:t>No</w:t>
                            </w:r>
                          </w:p>
                        </w:tc>
                        <w:tc>
                          <w:tcPr>
                            <w:tcW w:w="3690" w:type="dxa"/>
                            <w:shd w:val="clear" w:color="auto" w:fill="auto"/>
                          </w:tcPr>
                          <w:p w14:paraId="5852E51F" w14:textId="77777777" w:rsidR="00810459" w:rsidRPr="00F65F1A" w:rsidRDefault="00810459" w:rsidP="00810459">
                            <w:pPr>
                              <w:rPr>
                                <w:lang w:val="en-GB" w:eastAsia="x-none"/>
                              </w:rPr>
                            </w:pPr>
                            <w:r w:rsidRPr="00F65F1A">
                              <w:rPr>
                                <w:lang w:val="en-GB" w:eastAsia="x-none"/>
                              </w:rPr>
                              <w:t>No</w:t>
                            </w:r>
                          </w:p>
                        </w:tc>
                      </w:tr>
                      <w:tr w:rsidR="00810459" w:rsidRPr="00F65F1A" w14:paraId="46998A97" w14:textId="77777777" w:rsidTr="009B1210">
                        <w:tc>
                          <w:tcPr>
                            <w:tcW w:w="779" w:type="dxa"/>
                            <w:shd w:val="clear" w:color="auto" w:fill="auto"/>
                          </w:tcPr>
                          <w:p w14:paraId="70782699" w14:textId="77777777" w:rsidR="00810459" w:rsidRPr="00F65F1A" w:rsidRDefault="00810459" w:rsidP="00810459">
                            <w:pPr>
                              <w:rPr>
                                <w:lang w:val="en-GB" w:eastAsia="x-none"/>
                              </w:rPr>
                            </w:pPr>
                            <w:r w:rsidRPr="00F65F1A">
                              <w:rPr>
                                <w:lang w:val="en-GB" w:eastAsia="x-none"/>
                              </w:rPr>
                              <w:t>1</w:t>
                            </w:r>
                          </w:p>
                        </w:tc>
                        <w:tc>
                          <w:tcPr>
                            <w:tcW w:w="1506" w:type="dxa"/>
                            <w:shd w:val="clear" w:color="auto" w:fill="auto"/>
                          </w:tcPr>
                          <w:p w14:paraId="4C6DAADA" w14:textId="77777777" w:rsidR="00810459" w:rsidRPr="00F65F1A" w:rsidRDefault="00810459" w:rsidP="00810459">
                            <w:pPr>
                              <w:rPr>
                                <w:lang w:val="en-GB" w:eastAsia="x-none"/>
                              </w:rPr>
                            </w:pPr>
                            <w:r w:rsidRPr="00F65F1A">
                              <w:rPr>
                                <w:lang w:val="en-GB" w:eastAsia="x-none"/>
                              </w:rPr>
                              <w:t>Present slot</w:t>
                            </w:r>
                          </w:p>
                        </w:tc>
                        <w:tc>
                          <w:tcPr>
                            <w:tcW w:w="3380" w:type="dxa"/>
                            <w:shd w:val="clear" w:color="auto" w:fill="auto"/>
                          </w:tcPr>
                          <w:p w14:paraId="26403CFF" w14:textId="77777777" w:rsidR="00810459" w:rsidRPr="00F65F1A" w:rsidRDefault="00810459" w:rsidP="00810459">
                            <w:pPr>
                              <w:rPr>
                                <w:lang w:val="en-GB" w:eastAsia="x-none"/>
                              </w:rPr>
                            </w:pPr>
                            <w:r w:rsidRPr="00F65F1A">
                              <w:rPr>
                                <w:lang w:val="en-GB" w:eastAsia="x-none"/>
                              </w:rPr>
                              <w:t>Yes</w:t>
                            </w:r>
                          </w:p>
                        </w:tc>
                        <w:tc>
                          <w:tcPr>
                            <w:tcW w:w="3690" w:type="dxa"/>
                            <w:shd w:val="clear" w:color="auto" w:fill="auto"/>
                          </w:tcPr>
                          <w:p w14:paraId="0970C746" w14:textId="77777777" w:rsidR="00810459" w:rsidRPr="00F65F1A" w:rsidRDefault="00810459" w:rsidP="00810459">
                            <w:pPr>
                              <w:rPr>
                                <w:lang w:val="en-GB" w:eastAsia="x-none"/>
                              </w:rPr>
                            </w:pPr>
                            <w:r w:rsidRPr="00F65F1A">
                              <w:rPr>
                                <w:lang w:val="en-GB" w:eastAsia="x-none"/>
                              </w:rPr>
                              <w:t>No</w:t>
                            </w:r>
                          </w:p>
                        </w:tc>
                      </w:tr>
                      <w:tr w:rsidR="00810459" w:rsidRPr="00F65F1A" w14:paraId="7E6D4472" w14:textId="77777777" w:rsidTr="009B1210">
                        <w:tc>
                          <w:tcPr>
                            <w:tcW w:w="779" w:type="dxa"/>
                            <w:shd w:val="clear" w:color="auto" w:fill="auto"/>
                          </w:tcPr>
                          <w:p w14:paraId="0B66AB9C" w14:textId="77777777" w:rsidR="00810459" w:rsidRPr="00F65F1A" w:rsidRDefault="00810459" w:rsidP="00810459">
                            <w:pPr>
                              <w:rPr>
                                <w:lang w:val="en-GB" w:eastAsia="x-none"/>
                              </w:rPr>
                            </w:pPr>
                            <w:r w:rsidRPr="00F65F1A">
                              <w:rPr>
                                <w:lang w:val="en-GB" w:eastAsia="x-none"/>
                              </w:rPr>
                              <w:t>2</w:t>
                            </w:r>
                          </w:p>
                        </w:tc>
                        <w:tc>
                          <w:tcPr>
                            <w:tcW w:w="1506" w:type="dxa"/>
                            <w:shd w:val="clear" w:color="auto" w:fill="auto"/>
                          </w:tcPr>
                          <w:p w14:paraId="7CD23099" w14:textId="77777777" w:rsidR="00810459" w:rsidRPr="00F65F1A" w:rsidRDefault="00810459" w:rsidP="00810459">
                            <w:pPr>
                              <w:rPr>
                                <w:lang w:val="en-GB" w:eastAsia="x-none"/>
                              </w:rPr>
                            </w:pPr>
                            <w:r w:rsidRPr="00F65F1A">
                              <w:rPr>
                                <w:lang w:val="en-GB" w:eastAsia="x-none"/>
                              </w:rPr>
                              <w:t>Present slot</w:t>
                            </w:r>
                          </w:p>
                        </w:tc>
                        <w:tc>
                          <w:tcPr>
                            <w:tcW w:w="3380" w:type="dxa"/>
                            <w:shd w:val="clear" w:color="auto" w:fill="auto"/>
                          </w:tcPr>
                          <w:p w14:paraId="269F4EE0" w14:textId="77777777" w:rsidR="00810459" w:rsidRPr="00F65F1A" w:rsidRDefault="00810459" w:rsidP="00810459">
                            <w:pPr>
                              <w:rPr>
                                <w:lang w:val="en-GB" w:eastAsia="x-none"/>
                              </w:rPr>
                            </w:pPr>
                            <w:r w:rsidRPr="00F65F1A">
                              <w:rPr>
                                <w:lang w:val="en-GB" w:eastAsia="x-none"/>
                              </w:rPr>
                              <w:t>Yes</w:t>
                            </w:r>
                          </w:p>
                        </w:tc>
                        <w:tc>
                          <w:tcPr>
                            <w:tcW w:w="3690" w:type="dxa"/>
                            <w:shd w:val="clear" w:color="auto" w:fill="auto"/>
                          </w:tcPr>
                          <w:p w14:paraId="48A1B36D" w14:textId="77777777" w:rsidR="00810459" w:rsidRPr="00F65F1A" w:rsidRDefault="00810459" w:rsidP="00810459">
                            <w:pPr>
                              <w:rPr>
                                <w:lang w:val="en-GB" w:eastAsia="x-none"/>
                              </w:rPr>
                            </w:pPr>
                            <w:r w:rsidRPr="00F65F1A">
                              <w:rPr>
                                <w:lang w:val="en-GB" w:eastAsia="x-none"/>
                              </w:rPr>
                              <w:t>Yes</w:t>
                            </w:r>
                          </w:p>
                        </w:tc>
                      </w:tr>
                      <w:tr w:rsidR="00810459" w:rsidRPr="00F65F1A" w14:paraId="7290CA66" w14:textId="77777777" w:rsidTr="009B1210">
                        <w:tc>
                          <w:tcPr>
                            <w:tcW w:w="779" w:type="dxa"/>
                            <w:shd w:val="clear" w:color="auto" w:fill="auto"/>
                          </w:tcPr>
                          <w:p w14:paraId="40E7C02D" w14:textId="77777777" w:rsidR="00810459" w:rsidRPr="00F65F1A" w:rsidRDefault="00810459" w:rsidP="00810459">
                            <w:pPr>
                              <w:rPr>
                                <w:lang w:val="en-GB" w:eastAsia="x-none"/>
                              </w:rPr>
                            </w:pPr>
                            <w:r w:rsidRPr="00F65F1A">
                              <w:rPr>
                                <w:lang w:val="en-GB" w:eastAsia="x-none"/>
                              </w:rPr>
                              <w:t>3</w:t>
                            </w:r>
                          </w:p>
                        </w:tc>
                        <w:tc>
                          <w:tcPr>
                            <w:tcW w:w="1506" w:type="dxa"/>
                            <w:shd w:val="clear" w:color="auto" w:fill="auto"/>
                          </w:tcPr>
                          <w:p w14:paraId="15C45471" w14:textId="77777777" w:rsidR="00810459" w:rsidRPr="00F65F1A" w:rsidRDefault="00810459" w:rsidP="00810459">
                            <w:pPr>
                              <w:rPr>
                                <w:lang w:val="en-GB" w:eastAsia="x-none"/>
                              </w:rPr>
                            </w:pPr>
                            <w:r w:rsidRPr="00F65F1A">
                              <w:rPr>
                                <w:lang w:val="en-GB" w:eastAsia="x-none"/>
                              </w:rPr>
                              <w:t>Future slot(s)</w:t>
                            </w:r>
                          </w:p>
                        </w:tc>
                        <w:tc>
                          <w:tcPr>
                            <w:tcW w:w="3380" w:type="dxa"/>
                            <w:shd w:val="clear" w:color="auto" w:fill="auto"/>
                          </w:tcPr>
                          <w:p w14:paraId="27E84194" w14:textId="77777777" w:rsidR="00810459" w:rsidRPr="00F65F1A" w:rsidRDefault="00810459" w:rsidP="00810459">
                            <w:pPr>
                              <w:rPr>
                                <w:lang w:val="en-GB" w:eastAsia="x-none"/>
                              </w:rPr>
                            </w:pPr>
                            <w:r w:rsidRPr="00F65F1A">
                              <w:rPr>
                                <w:lang w:val="en-GB" w:eastAsia="x-none"/>
                              </w:rPr>
                              <w:t>Yes</w:t>
                            </w:r>
                          </w:p>
                        </w:tc>
                        <w:tc>
                          <w:tcPr>
                            <w:tcW w:w="3690" w:type="dxa"/>
                            <w:shd w:val="clear" w:color="auto" w:fill="auto"/>
                          </w:tcPr>
                          <w:p w14:paraId="14288C08" w14:textId="77777777" w:rsidR="00810459" w:rsidRPr="00F65F1A" w:rsidRDefault="00810459" w:rsidP="00810459">
                            <w:pPr>
                              <w:rPr>
                                <w:lang w:val="en-GB" w:eastAsia="x-none"/>
                              </w:rPr>
                            </w:pPr>
                            <w:r w:rsidRPr="00F65F1A">
                              <w:rPr>
                                <w:lang w:val="en-GB" w:eastAsia="x-none"/>
                              </w:rPr>
                              <w:t>No</w:t>
                            </w:r>
                          </w:p>
                        </w:tc>
                      </w:tr>
                      <w:tr w:rsidR="00810459" w:rsidRPr="00F65F1A" w14:paraId="02C628ED" w14:textId="77777777" w:rsidTr="009B1210">
                        <w:tc>
                          <w:tcPr>
                            <w:tcW w:w="779" w:type="dxa"/>
                            <w:shd w:val="clear" w:color="auto" w:fill="auto"/>
                          </w:tcPr>
                          <w:p w14:paraId="37B18D70" w14:textId="77777777" w:rsidR="00810459" w:rsidRPr="00F65F1A" w:rsidRDefault="00810459" w:rsidP="00810459">
                            <w:pPr>
                              <w:rPr>
                                <w:lang w:val="en-GB" w:eastAsia="x-none"/>
                              </w:rPr>
                            </w:pPr>
                            <w:r w:rsidRPr="00F65F1A">
                              <w:rPr>
                                <w:lang w:val="en-GB" w:eastAsia="x-none"/>
                              </w:rPr>
                              <w:t>4</w:t>
                            </w:r>
                          </w:p>
                        </w:tc>
                        <w:tc>
                          <w:tcPr>
                            <w:tcW w:w="1506" w:type="dxa"/>
                            <w:shd w:val="clear" w:color="auto" w:fill="auto"/>
                          </w:tcPr>
                          <w:p w14:paraId="318BC832" w14:textId="77777777" w:rsidR="00810459" w:rsidRPr="00F65F1A" w:rsidRDefault="00810459" w:rsidP="00810459">
                            <w:pPr>
                              <w:rPr>
                                <w:lang w:val="en-GB" w:eastAsia="x-none"/>
                              </w:rPr>
                            </w:pPr>
                            <w:r w:rsidRPr="00F65F1A">
                              <w:rPr>
                                <w:lang w:val="en-GB" w:eastAsia="x-none"/>
                              </w:rPr>
                              <w:t>Future slot(s)</w:t>
                            </w:r>
                          </w:p>
                        </w:tc>
                        <w:tc>
                          <w:tcPr>
                            <w:tcW w:w="3380" w:type="dxa"/>
                            <w:shd w:val="clear" w:color="auto" w:fill="auto"/>
                          </w:tcPr>
                          <w:p w14:paraId="5A8BFD14" w14:textId="77777777" w:rsidR="00810459" w:rsidRPr="00F65F1A" w:rsidRDefault="00810459" w:rsidP="00810459">
                            <w:pPr>
                              <w:rPr>
                                <w:lang w:val="en-GB" w:eastAsia="x-none"/>
                              </w:rPr>
                            </w:pPr>
                            <w:r w:rsidRPr="00F65F1A">
                              <w:rPr>
                                <w:lang w:val="en-GB" w:eastAsia="x-none"/>
                              </w:rPr>
                              <w:t>Yes</w:t>
                            </w:r>
                          </w:p>
                        </w:tc>
                        <w:tc>
                          <w:tcPr>
                            <w:tcW w:w="3690" w:type="dxa"/>
                            <w:shd w:val="clear" w:color="auto" w:fill="auto"/>
                          </w:tcPr>
                          <w:p w14:paraId="4778DD14" w14:textId="77777777" w:rsidR="00810459" w:rsidRPr="00F65F1A" w:rsidRDefault="00810459" w:rsidP="00810459">
                            <w:pPr>
                              <w:rPr>
                                <w:lang w:val="en-GB" w:eastAsia="x-none"/>
                              </w:rPr>
                            </w:pPr>
                            <w:r w:rsidRPr="00F65F1A">
                              <w:rPr>
                                <w:lang w:val="en-GB" w:eastAsia="x-none"/>
                              </w:rPr>
                              <w:t>Yes</w:t>
                            </w:r>
                          </w:p>
                        </w:tc>
                      </w:tr>
                      <w:tr w:rsidR="00810459" w:rsidRPr="00F65F1A" w14:paraId="66303FBB" w14:textId="77777777" w:rsidTr="009B1210">
                        <w:tc>
                          <w:tcPr>
                            <w:tcW w:w="779" w:type="dxa"/>
                            <w:shd w:val="clear" w:color="auto" w:fill="auto"/>
                          </w:tcPr>
                          <w:p w14:paraId="071CCBB7" w14:textId="77777777" w:rsidR="00810459" w:rsidRPr="00F65F1A" w:rsidRDefault="00810459" w:rsidP="00810459">
                            <w:pPr>
                              <w:rPr>
                                <w:lang w:val="en-GB" w:eastAsia="x-none"/>
                              </w:rPr>
                            </w:pPr>
                            <w:r w:rsidRPr="00F65F1A">
                              <w:rPr>
                                <w:lang w:val="en-GB" w:eastAsia="x-none"/>
                              </w:rPr>
                              <w:t>5</w:t>
                            </w:r>
                          </w:p>
                        </w:tc>
                        <w:tc>
                          <w:tcPr>
                            <w:tcW w:w="1506" w:type="dxa"/>
                            <w:shd w:val="clear" w:color="auto" w:fill="auto"/>
                          </w:tcPr>
                          <w:p w14:paraId="76BFE71F" w14:textId="77777777" w:rsidR="00810459" w:rsidRPr="00F65F1A" w:rsidRDefault="00810459" w:rsidP="00810459">
                            <w:pPr>
                              <w:rPr>
                                <w:lang w:val="en-GB" w:eastAsia="x-none"/>
                              </w:rPr>
                            </w:pPr>
                            <w:r w:rsidRPr="00F65F1A">
                              <w:rPr>
                                <w:lang w:val="en-GB" w:eastAsia="x-none"/>
                              </w:rPr>
                              <w:t>Present slot</w:t>
                            </w:r>
                          </w:p>
                        </w:tc>
                        <w:tc>
                          <w:tcPr>
                            <w:tcW w:w="3380" w:type="dxa"/>
                            <w:shd w:val="clear" w:color="auto" w:fill="auto"/>
                          </w:tcPr>
                          <w:p w14:paraId="3B129793" w14:textId="77777777" w:rsidR="00810459" w:rsidRPr="00F65F1A" w:rsidRDefault="00810459" w:rsidP="00810459">
                            <w:pPr>
                              <w:rPr>
                                <w:lang w:val="en-GB" w:eastAsia="x-none"/>
                              </w:rPr>
                            </w:pPr>
                            <w:r w:rsidRPr="00F65F1A">
                              <w:rPr>
                                <w:lang w:val="en-GB" w:eastAsia="x-none"/>
                              </w:rPr>
                              <w:t>No</w:t>
                            </w:r>
                          </w:p>
                        </w:tc>
                        <w:tc>
                          <w:tcPr>
                            <w:tcW w:w="3690" w:type="dxa"/>
                            <w:shd w:val="clear" w:color="auto" w:fill="auto"/>
                          </w:tcPr>
                          <w:p w14:paraId="534DAE9B" w14:textId="77777777" w:rsidR="00810459" w:rsidRPr="00F65F1A" w:rsidRDefault="00810459" w:rsidP="00810459">
                            <w:pPr>
                              <w:rPr>
                                <w:lang w:val="en-GB" w:eastAsia="x-none"/>
                              </w:rPr>
                            </w:pPr>
                            <w:r w:rsidRPr="00F65F1A">
                              <w:rPr>
                                <w:lang w:val="en-GB" w:eastAsia="x-none"/>
                              </w:rPr>
                              <w:t>Yes</w:t>
                            </w:r>
                          </w:p>
                        </w:tc>
                      </w:tr>
                    </w:tbl>
                    <w:p w14:paraId="6409D773" w14:textId="77777777" w:rsidR="00810459" w:rsidRPr="00F65F1A" w:rsidRDefault="00810459" w:rsidP="00810459">
                      <w:pPr>
                        <w:rPr>
                          <w:i/>
                          <w:iCs/>
                          <w:lang w:val="en-GB" w:eastAsia="x-none"/>
                        </w:rPr>
                      </w:pPr>
                    </w:p>
                    <w:p w14:paraId="689B53E8" w14:textId="77777777" w:rsidR="00810459" w:rsidRPr="00F65F1A" w:rsidRDefault="00810459" w:rsidP="00810459">
                      <w:pPr>
                        <w:rPr>
                          <w:lang w:val="en-GB" w:eastAsia="x-none"/>
                        </w:rPr>
                      </w:pPr>
                      <w:r w:rsidRPr="00F65F1A">
                        <w:rPr>
                          <w:lang w:val="en-GB" w:eastAsia="x-none"/>
                        </w:rPr>
                        <w:t>Note 1: For the UE, the past CSI information may include past model inputs and/or any information derived from them. For the network, the past CSI information may include past CSI feedback instances and/or any information derived from them.</w:t>
                      </w:r>
                    </w:p>
                    <w:p w14:paraId="29EED229" w14:textId="77777777" w:rsidR="00810459" w:rsidRPr="00F65F1A" w:rsidRDefault="00810459" w:rsidP="00810459">
                      <w:pPr>
                        <w:rPr>
                          <w:lang w:val="en-GB" w:eastAsia="x-none"/>
                        </w:rPr>
                      </w:pPr>
                      <w:r w:rsidRPr="00F65F1A">
                        <w:rPr>
                          <w:lang w:val="en-GB" w:eastAsia="x-none"/>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4A01316E" w14:textId="77777777" w:rsidR="00810459" w:rsidRPr="00F65F1A" w:rsidRDefault="00810459" w:rsidP="00810459">
                      <w:pPr>
                        <w:rPr>
                          <w:lang w:val="en-GB" w:eastAsia="x-none"/>
                        </w:rPr>
                      </w:pPr>
                      <w:r w:rsidRPr="00F65F1A">
                        <w:rPr>
                          <w:lang w:val="en-GB" w:eastAsia="x-none"/>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7F8B8DDA" w14:textId="77777777" w:rsidR="00810459" w:rsidRPr="00810459" w:rsidRDefault="00810459">
                      <w:pPr>
                        <w:rPr>
                          <w:lang w:val="en-GB"/>
                        </w:rPr>
                      </w:pPr>
                    </w:p>
                  </w:txbxContent>
                </v:textbox>
              </v:shape>
            </w:pict>
          </mc:Fallback>
        </mc:AlternateContent>
      </w:r>
    </w:p>
    <w:p w14:paraId="69C23CE1" w14:textId="6872E888" w:rsidR="00F63D1C" w:rsidRDefault="00F63D1C" w:rsidP="00F63D1C"/>
    <w:p w14:paraId="1E5CE382" w14:textId="6F384201" w:rsidR="00F63D1C" w:rsidRDefault="00F63D1C" w:rsidP="00F63D1C"/>
    <w:p w14:paraId="0867AB92" w14:textId="33B109C6" w:rsidR="00F63D1C" w:rsidRDefault="00F63D1C" w:rsidP="00F63D1C"/>
    <w:p w14:paraId="036AE149" w14:textId="4AEFC599" w:rsidR="00810459" w:rsidRPr="00810459" w:rsidRDefault="00810459" w:rsidP="00F63D1C">
      <w:pPr>
        <w:rPr>
          <w:lang w:val="en-GB"/>
        </w:rPr>
      </w:pPr>
    </w:p>
    <w:p w14:paraId="69341D21" w14:textId="77777777" w:rsidR="00810459" w:rsidRDefault="00810459" w:rsidP="00F63D1C"/>
    <w:p w14:paraId="4CB9E7EF" w14:textId="77777777" w:rsidR="00810459" w:rsidRDefault="00810459" w:rsidP="00F63D1C"/>
    <w:p w14:paraId="0DEFF125" w14:textId="77777777" w:rsidR="00810459" w:rsidRDefault="00810459" w:rsidP="00F63D1C"/>
    <w:p w14:paraId="0D3012B5" w14:textId="77777777" w:rsidR="00810459" w:rsidRDefault="00810459" w:rsidP="00F63D1C"/>
    <w:p w14:paraId="71567120" w14:textId="77777777" w:rsidR="00810459" w:rsidRDefault="00810459" w:rsidP="00F63D1C"/>
    <w:p w14:paraId="4F7876D4" w14:textId="77777777" w:rsidR="00F63D1C" w:rsidRDefault="00F63D1C" w:rsidP="00F63D1C"/>
    <w:p w14:paraId="7841D276" w14:textId="77777777" w:rsidR="00F63D1C" w:rsidRDefault="00F63D1C" w:rsidP="00F63D1C"/>
    <w:p w14:paraId="3306EECF" w14:textId="77777777" w:rsidR="00F63D1C" w:rsidRDefault="00F63D1C" w:rsidP="00F63D1C"/>
    <w:p w14:paraId="3CD4D717" w14:textId="77777777" w:rsidR="00F63D1C" w:rsidRDefault="00F63D1C" w:rsidP="00F63D1C"/>
    <w:p w14:paraId="29E91D4B" w14:textId="77777777" w:rsidR="00F63D1C" w:rsidRDefault="00F63D1C" w:rsidP="00F63D1C"/>
    <w:p w14:paraId="2BD65BBA" w14:textId="77777777" w:rsidR="00F63D1C" w:rsidRDefault="00F63D1C" w:rsidP="00F63D1C"/>
    <w:p w14:paraId="12481EF2" w14:textId="77777777" w:rsidR="00F63D1C" w:rsidRDefault="00F63D1C" w:rsidP="00F63D1C"/>
    <w:p w14:paraId="2DB2E0FF" w14:textId="77777777" w:rsidR="00810459" w:rsidRDefault="00810459" w:rsidP="00F63D1C"/>
    <w:p w14:paraId="209338DE" w14:textId="77777777" w:rsidR="00810459" w:rsidRDefault="00810459" w:rsidP="00F63D1C"/>
    <w:p w14:paraId="5B7AB6AA" w14:textId="77777777" w:rsidR="00810459" w:rsidRDefault="00810459" w:rsidP="00F63D1C"/>
    <w:p w14:paraId="5F2F9FB5" w14:textId="77777777" w:rsidR="00810459" w:rsidRDefault="00810459" w:rsidP="00F63D1C"/>
    <w:p w14:paraId="70AA5F41" w14:textId="77777777" w:rsidR="00810459" w:rsidRDefault="00810459" w:rsidP="00F63D1C"/>
    <w:p w14:paraId="6FD4D592" w14:textId="77777777" w:rsidR="00810459" w:rsidRDefault="00810459" w:rsidP="00F63D1C"/>
    <w:p w14:paraId="7E0E3B7F" w14:textId="77777777" w:rsidR="00810459" w:rsidRDefault="00810459" w:rsidP="00F63D1C"/>
    <w:p w14:paraId="72885E5D" w14:textId="77777777" w:rsidR="00810459" w:rsidRDefault="00810459" w:rsidP="00F63D1C"/>
    <w:p w14:paraId="3085B5BB" w14:textId="77777777" w:rsidR="00810459" w:rsidRDefault="00810459" w:rsidP="00F63D1C"/>
    <w:p w14:paraId="4D9272E9" w14:textId="77777777" w:rsidR="00810459" w:rsidRDefault="00810459" w:rsidP="004A632B">
      <w:pPr>
        <w:pStyle w:val="Heading2"/>
        <w:numPr>
          <w:ilvl w:val="0"/>
          <w:numId w:val="0"/>
        </w:numPr>
        <w:rPr>
          <w:sz w:val="22"/>
          <w:szCs w:val="22"/>
        </w:rPr>
      </w:pPr>
      <w:r>
        <w:rPr>
          <w:sz w:val="22"/>
          <w:szCs w:val="22"/>
        </w:rPr>
        <w:t xml:space="preserve">In this contribution, we evaluated case 2 and case 4, and compare with case 0 and legacy codebook. </w:t>
      </w:r>
    </w:p>
    <w:p w14:paraId="5012BCDE" w14:textId="3A21CC8A" w:rsidR="00810459" w:rsidRPr="00810459" w:rsidRDefault="004A632B" w:rsidP="00810459">
      <w:pPr>
        <w:pStyle w:val="Heading2"/>
        <w:numPr>
          <w:ilvl w:val="0"/>
          <w:numId w:val="0"/>
        </w:numPr>
        <w:rPr>
          <w:sz w:val="22"/>
          <w:szCs w:val="22"/>
        </w:rPr>
      </w:pPr>
      <w:r>
        <w:rPr>
          <w:sz w:val="22"/>
          <w:szCs w:val="22"/>
        </w:rPr>
        <w:t xml:space="preserve">The overall architecture </w:t>
      </w:r>
      <w:r w:rsidR="00DB64FD">
        <w:rPr>
          <w:sz w:val="22"/>
          <w:szCs w:val="22"/>
        </w:rPr>
        <w:t>proposed</w:t>
      </w:r>
      <w:r>
        <w:rPr>
          <w:sz w:val="22"/>
          <w:szCs w:val="22"/>
        </w:rPr>
        <w:t xml:space="preserve"> is shown in Fig. </w:t>
      </w:r>
      <w:r w:rsidR="00810459">
        <w:rPr>
          <w:sz w:val="22"/>
          <w:szCs w:val="22"/>
        </w:rPr>
        <w:t>2</w:t>
      </w:r>
      <w:r>
        <w:rPr>
          <w:sz w:val="22"/>
          <w:szCs w:val="22"/>
        </w:rPr>
        <w:t>.</w:t>
      </w:r>
      <w:r w:rsidR="00DB64FD">
        <w:rPr>
          <w:sz w:val="22"/>
          <w:szCs w:val="22"/>
        </w:rPr>
        <w:t xml:space="preserve"> On high level concept, the frequency-spatial domain CSI compression treat</w:t>
      </w:r>
      <w:r w:rsidR="005518B1">
        <w:rPr>
          <w:sz w:val="22"/>
          <w:szCs w:val="22"/>
        </w:rPr>
        <w:t>s</w:t>
      </w:r>
      <w:r w:rsidR="00DB64FD">
        <w:rPr>
          <w:sz w:val="22"/>
          <w:szCs w:val="22"/>
        </w:rPr>
        <w:t xml:space="preserve"> the feedback content as an image, </w:t>
      </w:r>
      <w:r w:rsidR="00770E5C">
        <w:rPr>
          <w:sz w:val="22"/>
          <w:szCs w:val="22"/>
        </w:rPr>
        <w:t xml:space="preserve">while </w:t>
      </w:r>
      <w:r w:rsidR="00DB64FD">
        <w:rPr>
          <w:sz w:val="22"/>
          <w:szCs w:val="22"/>
        </w:rPr>
        <w:t>the time-frequency-spatial domain CSI compression treat</w:t>
      </w:r>
      <w:r w:rsidR="005518B1">
        <w:rPr>
          <w:sz w:val="22"/>
          <w:szCs w:val="22"/>
        </w:rPr>
        <w:t>s</w:t>
      </w:r>
      <w:r w:rsidR="00DB64FD">
        <w:rPr>
          <w:sz w:val="22"/>
          <w:szCs w:val="22"/>
        </w:rPr>
        <w:t xml:space="preserve"> the feedback content as a video, and technology used in video compression can be used in this context. </w:t>
      </w:r>
      <w:r w:rsidR="00810459">
        <w:rPr>
          <w:sz w:val="22"/>
          <w:szCs w:val="22"/>
        </w:rPr>
        <w:t xml:space="preserve">For case 2, the output </w:t>
      </w:r>
      <w:proofErr w:type="spellStart"/>
      <w:r w:rsidR="00810459">
        <w:rPr>
          <w:sz w:val="22"/>
          <w:szCs w:val="22"/>
        </w:rPr>
        <w:t>t_j</w:t>
      </w:r>
      <w:proofErr w:type="spellEnd"/>
      <w:r w:rsidR="00810459">
        <w:rPr>
          <w:sz w:val="22"/>
          <w:szCs w:val="22"/>
        </w:rPr>
        <w:t xml:space="preserve"> =</w:t>
      </w:r>
      <w:r w:rsidR="00810459" w:rsidRPr="00810459">
        <w:rPr>
          <w:sz w:val="22"/>
          <w:szCs w:val="22"/>
        </w:rPr>
        <w:t xml:space="preserve"> </w:t>
      </w:r>
      <w:proofErr w:type="spellStart"/>
      <w:r w:rsidR="00810459">
        <w:rPr>
          <w:sz w:val="22"/>
          <w:szCs w:val="22"/>
        </w:rPr>
        <w:t>t_i</w:t>
      </w:r>
      <w:proofErr w:type="spellEnd"/>
      <w:r w:rsidR="00810459">
        <w:rPr>
          <w:sz w:val="22"/>
          <w:szCs w:val="22"/>
        </w:rPr>
        <w:t xml:space="preserve">. For case 4, the output </w:t>
      </w:r>
      <w:proofErr w:type="spellStart"/>
      <w:r w:rsidR="00810459">
        <w:rPr>
          <w:sz w:val="22"/>
          <w:szCs w:val="22"/>
        </w:rPr>
        <w:t>t_j</w:t>
      </w:r>
      <w:proofErr w:type="spellEnd"/>
      <w:r w:rsidR="00810459">
        <w:rPr>
          <w:sz w:val="22"/>
          <w:szCs w:val="22"/>
        </w:rPr>
        <w:t xml:space="preserve"> is a future slot of </w:t>
      </w:r>
      <w:proofErr w:type="spellStart"/>
      <w:r w:rsidR="00810459">
        <w:rPr>
          <w:sz w:val="22"/>
          <w:szCs w:val="22"/>
        </w:rPr>
        <w:t>t_i</w:t>
      </w:r>
      <w:proofErr w:type="spellEnd"/>
      <w:r w:rsidR="00810459">
        <w:rPr>
          <w:sz w:val="22"/>
          <w:szCs w:val="22"/>
        </w:rPr>
        <w:t>. We evaluate different prediction time</w:t>
      </w:r>
      <w:r w:rsidR="005518B1">
        <w:rPr>
          <w:sz w:val="22"/>
          <w:szCs w:val="22"/>
        </w:rPr>
        <w:t>s</w:t>
      </w:r>
      <w:r w:rsidR="00810459">
        <w:rPr>
          <w:sz w:val="22"/>
          <w:szCs w:val="22"/>
        </w:rPr>
        <w:t xml:space="preserve">, i.e., </w:t>
      </w:r>
      <w:proofErr w:type="spellStart"/>
      <w:r w:rsidR="00810459">
        <w:rPr>
          <w:sz w:val="22"/>
          <w:szCs w:val="22"/>
        </w:rPr>
        <w:t>t_j</w:t>
      </w:r>
      <w:proofErr w:type="spellEnd"/>
      <w:r w:rsidR="00810459">
        <w:rPr>
          <w:sz w:val="22"/>
          <w:szCs w:val="22"/>
        </w:rPr>
        <w:t xml:space="preserve"> is 5ms, 10ms or 15ms ahead of </w:t>
      </w:r>
      <w:proofErr w:type="spellStart"/>
      <w:r w:rsidR="00810459">
        <w:rPr>
          <w:sz w:val="22"/>
          <w:szCs w:val="22"/>
        </w:rPr>
        <w:t>t_i</w:t>
      </w:r>
      <w:proofErr w:type="spellEnd"/>
      <w:r w:rsidR="00810459">
        <w:rPr>
          <w:sz w:val="22"/>
          <w:szCs w:val="22"/>
        </w:rPr>
        <w:t xml:space="preserve">. </w:t>
      </w:r>
    </w:p>
    <w:p w14:paraId="20CFA409" w14:textId="79E476FF" w:rsidR="003D2C8D" w:rsidRDefault="00810459" w:rsidP="00810459">
      <w:pPr>
        <w:pStyle w:val="Heading2"/>
        <w:numPr>
          <w:ilvl w:val="0"/>
          <w:numId w:val="0"/>
        </w:numPr>
        <w:rPr>
          <w:sz w:val="22"/>
          <w:szCs w:val="22"/>
        </w:rPr>
      </w:pPr>
      <w:r>
        <w:rPr>
          <w:sz w:val="22"/>
          <w:szCs w:val="22"/>
        </w:rPr>
        <w:t xml:space="preserve">For case 2, the performance is compression limited, therefore the deployment scenario is chosen as 80% indoor UE with 3kmph speed, and 20% outdoor UE with 30kmph speed. For case 2, it is prediction limited and we evaluate 100% outdoor UE with 30kmph speed.  </w:t>
      </w:r>
      <w:r w:rsidR="00DB64FD">
        <w:rPr>
          <w:sz w:val="22"/>
          <w:szCs w:val="22"/>
        </w:rPr>
        <w:t xml:space="preserve"> </w:t>
      </w:r>
      <w:r w:rsidR="004A632B">
        <w:rPr>
          <w:sz w:val="22"/>
          <w:szCs w:val="22"/>
        </w:rPr>
        <w:t xml:space="preserve"> </w:t>
      </w:r>
    </w:p>
    <w:p w14:paraId="7E62C522" w14:textId="77777777" w:rsidR="00864FF7" w:rsidRPr="00864FF7" w:rsidRDefault="00864FF7" w:rsidP="00864FF7"/>
    <w:p w14:paraId="054CB8A4" w14:textId="011A5640" w:rsidR="00DB64FD" w:rsidRDefault="004B1BF2" w:rsidP="00DB64FD">
      <w:r w:rsidRPr="004B1BF2">
        <w:rPr>
          <w:noProof/>
        </w:rPr>
        <w:lastRenderedPageBreak/>
        <w:drawing>
          <wp:inline distT="0" distB="0" distL="0" distR="0" wp14:anchorId="6A6B8F51" wp14:editId="59C1164B">
            <wp:extent cx="5727700" cy="2472690"/>
            <wp:effectExtent l="0" t="0" r="0" b="3810"/>
            <wp:docPr id="1478960530" name="Picture 1" descr="A diagram of a compan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960530" name="Picture 1" descr="A diagram of a company&#10;&#10;Description automatically generated with medium confidence"/>
                    <pic:cNvPicPr/>
                  </pic:nvPicPr>
                  <pic:blipFill>
                    <a:blip r:embed="rId10"/>
                    <a:stretch>
                      <a:fillRect/>
                    </a:stretch>
                  </pic:blipFill>
                  <pic:spPr>
                    <a:xfrm>
                      <a:off x="0" y="0"/>
                      <a:ext cx="5727700" cy="2472690"/>
                    </a:xfrm>
                    <a:prstGeom prst="rect">
                      <a:avLst/>
                    </a:prstGeom>
                  </pic:spPr>
                </pic:pic>
              </a:graphicData>
            </a:graphic>
          </wp:inline>
        </w:drawing>
      </w:r>
    </w:p>
    <w:p w14:paraId="6F399A72" w14:textId="77777777" w:rsidR="00DB64FD" w:rsidRDefault="00DB64FD" w:rsidP="00DB64FD">
      <w:r>
        <w:tab/>
      </w:r>
      <w:r>
        <w:tab/>
      </w:r>
    </w:p>
    <w:p w14:paraId="575F7FDC" w14:textId="45DCA550" w:rsidR="00DB64FD" w:rsidRPr="00DB64FD" w:rsidRDefault="00DB64FD" w:rsidP="00DB64FD">
      <w:pPr>
        <w:ind w:left="720" w:firstLine="720"/>
        <w:rPr>
          <w:sz w:val="22"/>
          <w:szCs w:val="22"/>
        </w:rPr>
      </w:pPr>
      <w:r w:rsidRPr="00DB64FD">
        <w:rPr>
          <w:sz w:val="22"/>
          <w:szCs w:val="22"/>
        </w:rPr>
        <w:t xml:space="preserve">Fig. </w:t>
      </w:r>
      <w:r w:rsidR="005518B1">
        <w:rPr>
          <w:sz w:val="22"/>
          <w:szCs w:val="22"/>
        </w:rPr>
        <w:t>2</w:t>
      </w:r>
      <w:r w:rsidRPr="00DB64FD">
        <w:rPr>
          <w:sz w:val="22"/>
          <w:szCs w:val="22"/>
        </w:rPr>
        <w:t>.</w:t>
      </w:r>
      <w:r>
        <w:rPr>
          <w:sz w:val="22"/>
          <w:szCs w:val="22"/>
        </w:rPr>
        <w:t xml:space="preserve"> Time-frequency-spatial domain CSI compression</w:t>
      </w:r>
      <w:r w:rsidRPr="00DB64FD">
        <w:rPr>
          <w:sz w:val="22"/>
          <w:szCs w:val="22"/>
        </w:rPr>
        <w:t xml:space="preserve"> </w:t>
      </w:r>
    </w:p>
    <w:p w14:paraId="2CE85BDE" w14:textId="77777777" w:rsidR="00F838D1" w:rsidRDefault="00F838D1" w:rsidP="003D2C8D"/>
    <w:p w14:paraId="0B8DCFE8" w14:textId="2DFE4ADC" w:rsidR="00770E5C" w:rsidRDefault="00381BC1" w:rsidP="003D2C8D">
      <w:pPr>
        <w:rPr>
          <w:sz w:val="22"/>
          <w:szCs w:val="22"/>
        </w:rPr>
      </w:pPr>
      <w:r>
        <w:rPr>
          <w:sz w:val="22"/>
          <w:szCs w:val="22"/>
        </w:rPr>
        <w:t xml:space="preserve">For both case 2 and case 4, the following CSI-RS configuration and CSI report are used in the evaluation:  </w:t>
      </w:r>
    </w:p>
    <w:p w14:paraId="72190034" w14:textId="77777777" w:rsidR="00F51693" w:rsidRPr="003B4ED5" w:rsidRDefault="00F51693" w:rsidP="00F51693">
      <w:pPr>
        <w:pStyle w:val="ListParagraph"/>
        <w:numPr>
          <w:ilvl w:val="0"/>
          <w:numId w:val="18"/>
        </w:numPr>
        <w:ind w:leftChars="0"/>
        <w:rPr>
          <w:rFonts w:ascii="Times New Roman" w:hAnsi="Times New Roman"/>
        </w:rPr>
      </w:pPr>
      <w:r w:rsidRPr="003B4ED5">
        <w:rPr>
          <w:rFonts w:ascii="Times New Roman" w:hAnsi="Times New Roman"/>
          <w:sz w:val="22"/>
          <w:szCs w:val="22"/>
          <w:lang w:val="en-US"/>
        </w:rPr>
        <w:t>CSI-RS periodicity of 5ms</w:t>
      </w:r>
    </w:p>
    <w:p w14:paraId="6A59E285" w14:textId="77777777" w:rsidR="00F51693" w:rsidRPr="003B4ED5" w:rsidRDefault="00F51693" w:rsidP="00F51693">
      <w:pPr>
        <w:pStyle w:val="ListParagraph"/>
        <w:numPr>
          <w:ilvl w:val="0"/>
          <w:numId w:val="18"/>
        </w:numPr>
        <w:ind w:leftChars="0"/>
        <w:rPr>
          <w:rFonts w:ascii="Times New Roman" w:hAnsi="Times New Roman"/>
        </w:rPr>
      </w:pPr>
      <w:r w:rsidRPr="003B4ED5">
        <w:rPr>
          <w:rFonts w:ascii="Times New Roman" w:hAnsi="Times New Roman"/>
          <w:sz w:val="22"/>
          <w:szCs w:val="22"/>
        </w:rPr>
        <w:t xml:space="preserve">Feedback periodicity of 5ms. </w:t>
      </w:r>
    </w:p>
    <w:p w14:paraId="7E55AF13" w14:textId="11E1C9EC" w:rsidR="00F51693" w:rsidRPr="003B4ED5" w:rsidRDefault="00F51693" w:rsidP="00F51693">
      <w:pPr>
        <w:pStyle w:val="ListParagraph"/>
        <w:numPr>
          <w:ilvl w:val="0"/>
          <w:numId w:val="18"/>
        </w:numPr>
        <w:ind w:leftChars="0"/>
        <w:rPr>
          <w:rFonts w:ascii="Times New Roman" w:hAnsi="Times New Roman"/>
        </w:rPr>
      </w:pPr>
      <w:r w:rsidRPr="003B4ED5">
        <w:rPr>
          <w:rFonts w:ascii="Times New Roman" w:hAnsi="Times New Roman"/>
          <w:sz w:val="22"/>
          <w:szCs w:val="22"/>
        </w:rPr>
        <w:t xml:space="preserve">Time sequence length </w:t>
      </w:r>
      <w:r w:rsidR="00770E5C" w:rsidRPr="003B4ED5">
        <w:rPr>
          <w:rFonts w:ascii="Times New Roman" w:hAnsi="Times New Roman"/>
          <w:sz w:val="22"/>
          <w:szCs w:val="22"/>
        </w:rPr>
        <w:t xml:space="preserve">is 20 sample, 100ms long, </w:t>
      </w:r>
      <w:r w:rsidRPr="003B4ED5">
        <w:rPr>
          <w:rFonts w:ascii="Times New Roman" w:hAnsi="Times New Roman"/>
          <w:sz w:val="22"/>
          <w:szCs w:val="22"/>
        </w:rPr>
        <w:t xml:space="preserve">for calculation purpose. </w:t>
      </w:r>
    </w:p>
    <w:p w14:paraId="2C64D265" w14:textId="402A488E" w:rsidR="00F51693" w:rsidRPr="003B4ED5" w:rsidRDefault="00F51693" w:rsidP="00F51693">
      <w:pPr>
        <w:pStyle w:val="ListParagraph"/>
        <w:numPr>
          <w:ilvl w:val="0"/>
          <w:numId w:val="18"/>
        </w:numPr>
        <w:ind w:leftChars="0"/>
        <w:rPr>
          <w:rFonts w:ascii="Times New Roman" w:hAnsi="Times New Roman"/>
        </w:rPr>
      </w:pPr>
      <w:r w:rsidRPr="003B4ED5">
        <w:rPr>
          <w:rFonts w:ascii="Times New Roman" w:hAnsi="Times New Roman"/>
          <w:sz w:val="22"/>
          <w:szCs w:val="22"/>
        </w:rPr>
        <w:t xml:space="preserve">SGCS is used as intermediate KPI per time instance. </w:t>
      </w:r>
    </w:p>
    <w:p w14:paraId="32C6867D" w14:textId="77777777" w:rsidR="00F51693" w:rsidRDefault="00F51693" w:rsidP="00F51693">
      <w:pPr>
        <w:rPr>
          <w:sz w:val="22"/>
          <w:szCs w:val="22"/>
        </w:rPr>
      </w:pPr>
    </w:p>
    <w:p w14:paraId="7C04C51C" w14:textId="5F31FA69" w:rsidR="00F0683E" w:rsidRDefault="00F51693" w:rsidP="00F51693">
      <w:pPr>
        <w:rPr>
          <w:sz w:val="22"/>
          <w:szCs w:val="22"/>
        </w:rPr>
      </w:pPr>
      <w:r>
        <w:rPr>
          <w:sz w:val="22"/>
          <w:szCs w:val="22"/>
        </w:rPr>
        <w:t xml:space="preserve">Due to the strong correlation between CSI samples, with similar size of training dataset, the time-frequency-spatial domain CSI compression model </w:t>
      </w:r>
      <w:r w:rsidR="00770E5C">
        <w:rPr>
          <w:sz w:val="22"/>
          <w:szCs w:val="22"/>
        </w:rPr>
        <w:t xml:space="preserve">might </w:t>
      </w:r>
      <w:r>
        <w:rPr>
          <w:sz w:val="22"/>
          <w:szCs w:val="22"/>
        </w:rPr>
        <w:t xml:space="preserve">sample much less random channels, </w:t>
      </w:r>
      <w:r w:rsidR="005518B1">
        <w:rPr>
          <w:sz w:val="22"/>
          <w:szCs w:val="22"/>
        </w:rPr>
        <w:t xml:space="preserve">increasing the </w:t>
      </w:r>
      <w:r>
        <w:rPr>
          <w:sz w:val="22"/>
          <w:szCs w:val="22"/>
        </w:rPr>
        <w:t xml:space="preserve">risk of over-fitting. </w:t>
      </w:r>
      <w:r w:rsidR="00F0683E">
        <w:rPr>
          <w:sz w:val="22"/>
          <w:szCs w:val="22"/>
        </w:rPr>
        <w:t xml:space="preserve">Different examples of generating time sequence of 20 length are shown in Fig. </w:t>
      </w:r>
      <w:r w:rsidR="00381BC1">
        <w:rPr>
          <w:sz w:val="22"/>
          <w:szCs w:val="22"/>
        </w:rPr>
        <w:t>3</w:t>
      </w:r>
      <w:r w:rsidR="00F0683E">
        <w:rPr>
          <w:sz w:val="22"/>
          <w:szCs w:val="22"/>
        </w:rPr>
        <w:t xml:space="preserve">. From SLS, per UE, </w:t>
      </w:r>
      <w:r w:rsidR="00770E5C">
        <w:rPr>
          <w:sz w:val="22"/>
          <w:szCs w:val="22"/>
        </w:rPr>
        <w:t xml:space="preserve">a sequence of CSI-RS measurement is generated. In our experiment, </w:t>
      </w:r>
      <w:r w:rsidR="00F0683E">
        <w:rPr>
          <w:sz w:val="22"/>
          <w:szCs w:val="22"/>
        </w:rPr>
        <w:t xml:space="preserve">a total of </w:t>
      </w:r>
      <w:r w:rsidR="00770E5C">
        <w:rPr>
          <w:sz w:val="22"/>
          <w:szCs w:val="22"/>
        </w:rPr>
        <w:t>1</w:t>
      </w:r>
      <w:r w:rsidR="00376617">
        <w:rPr>
          <w:sz w:val="22"/>
          <w:szCs w:val="22"/>
        </w:rPr>
        <w:t>00-time</w:t>
      </w:r>
      <w:r w:rsidR="00F0683E">
        <w:rPr>
          <w:sz w:val="22"/>
          <w:szCs w:val="22"/>
        </w:rPr>
        <w:t xml:space="preserve"> domain </w:t>
      </w:r>
      <w:r w:rsidR="00770E5C">
        <w:rPr>
          <w:sz w:val="22"/>
          <w:szCs w:val="22"/>
        </w:rPr>
        <w:t xml:space="preserve">sample </w:t>
      </w:r>
      <w:r w:rsidR="00F0683E">
        <w:rPr>
          <w:sz w:val="22"/>
          <w:szCs w:val="22"/>
        </w:rPr>
        <w:t xml:space="preserve">sequence </w:t>
      </w:r>
      <w:r w:rsidR="00376617">
        <w:rPr>
          <w:sz w:val="22"/>
          <w:szCs w:val="22"/>
        </w:rPr>
        <w:t>with 5ms CSI-RS periodicity</w:t>
      </w:r>
      <w:r w:rsidR="00770E5C">
        <w:rPr>
          <w:sz w:val="22"/>
          <w:szCs w:val="22"/>
        </w:rPr>
        <w:t xml:space="preserve"> is used</w:t>
      </w:r>
      <w:r w:rsidR="00376617">
        <w:rPr>
          <w:sz w:val="22"/>
          <w:szCs w:val="22"/>
        </w:rPr>
        <w:t xml:space="preserve">. With training input of 20-time sample sequence, there are multiple methods to segment the </w:t>
      </w:r>
      <w:proofErr w:type="gramStart"/>
      <w:r w:rsidR="00770E5C">
        <w:rPr>
          <w:sz w:val="22"/>
          <w:szCs w:val="22"/>
        </w:rPr>
        <w:t>1</w:t>
      </w:r>
      <w:r w:rsidR="00376617">
        <w:rPr>
          <w:sz w:val="22"/>
          <w:szCs w:val="22"/>
        </w:rPr>
        <w:t xml:space="preserve">00 </w:t>
      </w:r>
      <w:r w:rsidR="00770E5C">
        <w:rPr>
          <w:sz w:val="22"/>
          <w:szCs w:val="22"/>
        </w:rPr>
        <w:t>sample</w:t>
      </w:r>
      <w:proofErr w:type="gramEnd"/>
      <w:r w:rsidR="00770E5C">
        <w:rPr>
          <w:sz w:val="22"/>
          <w:szCs w:val="22"/>
        </w:rPr>
        <w:t xml:space="preserve"> time </w:t>
      </w:r>
      <w:r w:rsidR="00376617">
        <w:rPr>
          <w:sz w:val="22"/>
          <w:szCs w:val="22"/>
        </w:rPr>
        <w:t xml:space="preserve">domain sequence. </w:t>
      </w:r>
      <w:r w:rsidR="009C5CF8">
        <w:rPr>
          <w:sz w:val="22"/>
          <w:szCs w:val="22"/>
        </w:rPr>
        <w:t xml:space="preserve">Figure 2-A shows </w:t>
      </w:r>
      <w:r w:rsidR="00770E5C">
        <w:rPr>
          <w:sz w:val="22"/>
          <w:szCs w:val="22"/>
        </w:rPr>
        <w:t>5</w:t>
      </w:r>
      <w:r w:rsidR="009C5CF8">
        <w:rPr>
          <w:sz w:val="22"/>
          <w:szCs w:val="22"/>
        </w:rPr>
        <w:t xml:space="preserve"> training sequence generated</w:t>
      </w:r>
      <w:r w:rsidR="005518B1">
        <w:rPr>
          <w:sz w:val="22"/>
          <w:szCs w:val="22"/>
        </w:rPr>
        <w:t>,</w:t>
      </w:r>
      <w:r w:rsidR="009C5CF8">
        <w:rPr>
          <w:sz w:val="22"/>
          <w:szCs w:val="22"/>
        </w:rPr>
        <w:t xml:space="preserve"> non-overlapping with each sequence </w:t>
      </w:r>
      <w:proofErr w:type="gramStart"/>
      <w:r w:rsidR="005518B1">
        <w:rPr>
          <w:sz w:val="22"/>
          <w:szCs w:val="22"/>
        </w:rPr>
        <w:t xml:space="preserve">with  </w:t>
      </w:r>
      <w:r w:rsidR="009C5CF8">
        <w:rPr>
          <w:sz w:val="22"/>
          <w:szCs w:val="22"/>
        </w:rPr>
        <w:t>20</w:t>
      </w:r>
      <w:proofErr w:type="gramEnd"/>
      <w:r w:rsidR="009C5CF8">
        <w:rPr>
          <w:sz w:val="22"/>
          <w:szCs w:val="22"/>
        </w:rPr>
        <w:t xml:space="preserve"> CSI-RS samples</w:t>
      </w:r>
      <w:r w:rsidR="005518B1">
        <w:rPr>
          <w:sz w:val="22"/>
          <w:szCs w:val="22"/>
        </w:rPr>
        <w:t xml:space="preserve"> per sequence</w:t>
      </w:r>
      <w:r w:rsidR="009C5CF8">
        <w:rPr>
          <w:sz w:val="22"/>
          <w:szCs w:val="22"/>
        </w:rPr>
        <w:t xml:space="preserve"> for training/testing. Figure 2-B shows that each sequence is time shift by one sample, resulting 80 total sequences out of the </w:t>
      </w:r>
      <w:r w:rsidR="00770E5C">
        <w:rPr>
          <w:sz w:val="22"/>
          <w:szCs w:val="22"/>
        </w:rPr>
        <w:t>1</w:t>
      </w:r>
      <w:r w:rsidR="009C5CF8">
        <w:rPr>
          <w:sz w:val="22"/>
          <w:szCs w:val="22"/>
        </w:rPr>
        <w:t>00 samples. This obviously dramatically increase the dataset size. Figure 2-C shows partial overlapping.</w:t>
      </w:r>
      <w:r w:rsidR="00052D96">
        <w:rPr>
          <w:sz w:val="22"/>
          <w:szCs w:val="22"/>
        </w:rPr>
        <w:t xml:space="preserve"> </w:t>
      </w:r>
      <w:r w:rsidR="005518B1">
        <w:rPr>
          <w:sz w:val="22"/>
          <w:szCs w:val="22"/>
        </w:rPr>
        <w:t>The n</w:t>
      </w:r>
      <w:r w:rsidR="00052D96">
        <w:rPr>
          <w:sz w:val="22"/>
          <w:szCs w:val="22"/>
        </w:rPr>
        <w:t xml:space="preserve">on-overlapping sequence is preferred to generate reliable training and testing dataset. </w:t>
      </w:r>
    </w:p>
    <w:p w14:paraId="5FD33627" w14:textId="77777777" w:rsidR="00F0683E" w:rsidRDefault="00F0683E" w:rsidP="00F51693">
      <w:pPr>
        <w:rPr>
          <w:sz w:val="22"/>
          <w:szCs w:val="22"/>
        </w:rPr>
      </w:pPr>
    </w:p>
    <w:p w14:paraId="6DB50F27" w14:textId="22071F1F" w:rsidR="00F51693" w:rsidRDefault="00F0683E" w:rsidP="00F51693">
      <w:pPr>
        <w:rPr>
          <w:sz w:val="22"/>
          <w:szCs w:val="22"/>
        </w:rPr>
      </w:pPr>
      <w:r>
        <w:rPr>
          <w:sz w:val="22"/>
          <w:szCs w:val="22"/>
        </w:rPr>
        <w:t xml:space="preserve"> </w:t>
      </w:r>
      <w:r w:rsidR="00F51693">
        <w:rPr>
          <w:sz w:val="22"/>
          <w:szCs w:val="22"/>
        </w:rPr>
        <w:t xml:space="preserve">  </w:t>
      </w:r>
      <w:r w:rsidR="009C5CF8" w:rsidRPr="009C5CF8">
        <w:rPr>
          <w:noProof/>
          <w:sz w:val="22"/>
          <w:szCs w:val="22"/>
        </w:rPr>
        <w:drawing>
          <wp:inline distT="0" distB="0" distL="0" distR="0" wp14:anchorId="0641B451" wp14:editId="2DC17008">
            <wp:extent cx="5727700" cy="2317115"/>
            <wp:effectExtent l="0" t="0" r="0" b="0"/>
            <wp:docPr id="3182052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205223" name=""/>
                    <pic:cNvPicPr/>
                  </pic:nvPicPr>
                  <pic:blipFill>
                    <a:blip r:embed="rId11"/>
                    <a:stretch>
                      <a:fillRect/>
                    </a:stretch>
                  </pic:blipFill>
                  <pic:spPr>
                    <a:xfrm>
                      <a:off x="0" y="0"/>
                      <a:ext cx="5727700" cy="2317115"/>
                    </a:xfrm>
                    <a:prstGeom prst="rect">
                      <a:avLst/>
                    </a:prstGeom>
                  </pic:spPr>
                </pic:pic>
              </a:graphicData>
            </a:graphic>
          </wp:inline>
        </w:drawing>
      </w:r>
    </w:p>
    <w:p w14:paraId="1D5B4897" w14:textId="57A7406F" w:rsidR="009C5CF8" w:rsidRDefault="009C5CF8" w:rsidP="009C5CF8">
      <w:pPr>
        <w:jc w:val="center"/>
        <w:rPr>
          <w:sz w:val="22"/>
          <w:szCs w:val="22"/>
        </w:rPr>
      </w:pPr>
      <w:r>
        <w:rPr>
          <w:sz w:val="22"/>
          <w:szCs w:val="22"/>
        </w:rPr>
        <w:t xml:space="preserve">Fig. </w:t>
      </w:r>
      <w:r w:rsidR="00381BC1">
        <w:rPr>
          <w:sz w:val="22"/>
          <w:szCs w:val="22"/>
        </w:rPr>
        <w:t>3</w:t>
      </w:r>
      <w:r>
        <w:rPr>
          <w:sz w:val="22"/>
          <w:szCs w:val="22"/>
        </w:rPr>
        <w:t>. Example of generating time sequence sample for training</w:t>
      </w:r>
    </w:p>
    <w:p w14:paraId="5094A919" w14:textId="77777777" w:rsidR="00770E5C" w:rsidRDefault="00770E5C" w:rsidP="009C5CF8">
      <w:pPr>
        <w:jc w:val="center"/>
        <w:rPr>
          <w:sz w:val="22"/>
          <w:szCs w:val="22"/>
        </w:rPr>
      </w:pPr>
    </w:p>
    <w:p w14:paraId="1F70FD64" w14:textId="71169091" w:rsidR="00ED7F7A" w:rsidRDefault="009C5CF8" w:rsidP="00F51693">
      <w:pPr>
        <w:rPr>
          <w:sz w:val="22"/>
          <w:szCs w:val="22"/>
        </w:rPr>
      </w:pPr>
      <w:r>
        <w:rPr>
          <w:sz w:val="22"/>
          <w:szCs w:val="22"/>
        </w:rPr>
        <w:lastRenderedPageBreak/>
        <w:t xml:space="preserve">In addition, </w:t>
      </w:r>
      <w:r w:rsidR="005518B1">
        <w:rPr>
          <w:sz w:val="22"/>
          <w:szCs w:val="22"/>
        </w:rPr>
        <w:t xml:space="preserve">the </w:t>
      </w:r>
      <w:r>
        <w:rPr>
          <w:sz w:val="22"/>
          <w:szCs w:val="22"/>
        </w:rPr>
        <w:t xml:space="preserve">partition of </w:t>
      </w:r>
      <w:r w:rsidR="005518B1">
        <w:rPr>
          <w:sz w:val="22"/>
          <w:szCs w:val="22"/>
        </w:rPr>
        <w:t xml:space="preserve">the </w:t>
      </w:r>
      <w:r>
        <w:rPr>
          <w:sz w:val="22"/>
          <w:szCs w:val="22"/>
        </w:rPr>
        <w:t xml:space="preserve">training dataset and </w:t>
      </w:r>
      <w:r w:rsidR="005518B1">
        <w:rPr>
          <w:sz w:val="22"/>
          <w:szCs w:val="22"/>
        </w:rPr>
        <w:t xml:space="preserve">the </w:t>
      </w:r>
      <w:r>
        <w:rPr>
          <w:sz w:val="22"/>
          <w:szCs w:val="22"/>
        </w:rPr>
        <w:t>testing dataset also play</w:t>
      </w:r>
      <w:r w:rsidR="005518B1">
        <w:rPr>
          <w:sz w:val="22"/>
          <w:szCs w:val="22"/>
        </w:rPr>
        <w:t>s a</w:t>
      </w:r>
      <w:r>
        <w:rPr>
          <w:sz w:val="22"/>
          <w:szCs w:val="22"/>
        </w:rPr>
        <w:t xml:space="preserve"> critical role. </w:t>
      </w:r>
      <w:r w:rsidR="00381BC1">
        <w:rPr>
          <w:sz w:val="22"/>
          <w:szCs w:val="22"/>
        </w:rPr>
        <w:t xml:space="preserve">To ensure generalization performance, the training dataset and testing dataset should be generated from different drops.  </w:t>
      </w:r>
    </w:p>
    <w:p w14:paraId="336F3509" w14:textId="77777777" w:rsidR="00381BC1" w:rsidRDefault="00381BC1" w:rsidP="00F51693">
      <w:pPr>
        <w:rPr>
          <w:sz w:val="22"/>
          <w:szCs w:val="22"/>
        </w:rPr>
      </w:pPr>
    </w:p>
    <w:p w14:paraId="1EA6EE74" w14:textId="1341D621" w:rsidR="00ED7F7A" w:rsidRDefault="00ED7F7A" w:rsidP="00F51693">
      <w:pPr>
        <w:rPr>
          <w:sz w:val="22"/>
          <w:szCs w:val="22"/>
        </w:rPr>
      </w:pPr>
      <w:r>
        <w:rPr>
          <w:sz w:val="22"/>
          <w:szCs w:val="22"/>
        </w:rPr>
        <w:t xml:space="preserve">Some preliminary results </w:t>
      </w:r>
      <w:r w:rsidR="00770E5C">
        <w:rPr>
          <w:sz w:val="22"/>
          <w:szCs w:val="22"/>
        </w:rPr>
        <w:t>are</w:t>
      </w:r>
      <w:r>
        <w:rPr>
          <w:sz w:val="22"/>
          <w:szCs w:val="22"/>
        </w:rPr>
        <w:t xml:space="preserve"> shown for U</w:t>
      </w:r>
      <w:r w:rsidR="005518B1">
        <w:rPr>
          <w:sz w:val="22"/>
          <w:szCs w:val="22"/>
        </w:rPr>
        <w:t>m</w:t>
      </w:r>
      <w:r>
        <w:rPr>
          <w:sz w:val="22"/>
          <w:szCs w:val="22"/>
        </w:rPr>
        <w:t>a, layer 1 in table I</w:t>
      </w:r>
      <w:r w:rsidR="00381BC1">
        <w:rPr>
          <w:sz w:val="22"/>
          <w:szCs w:val="22"/>
        </w:rPr>
        <w:t>I and table III</w:t>
      </w:r>
      <w:r>
        <w:rPr>
          <w:sz w:val="22"/>
          <w:szCs w:val="22"/>
        </w:rPr>
        <w:t xml:space="preserve"> for parameter configuration 1</w:t>
      </w:r>
      <w:r w:rsidR="006B2CF2">
        <w:rPr>
          <w:sz w:val="22"/>
          <w:szCs w:val="22"/>
        </w:rPr>
        <w:t xml:space="preserve">, where </w:t>
      </w:r>
      <w:r w:rsidR="005518B1">
        <w:rPr>
          <w:sz w:val="22"/>
          <w:szCs w:val="22"/>
        </w:rPr>
        <w:t xml:space="preserve">the </w:t>
      </w:r>
      <w:r w:rsidR="006B2CF2">
        <w:rPr>
          <w:sz w:val="22"/>
          <w:szCs w:val="22"/>
        </w:rPr>
        <w:t xml:space="preserve">sequence length is 20 in this preliminary evaluation.  </w:t>
      </w:r>
    </w:p>
    <w:p w14:paraId="765B7D7B" w14:textId="77777777" w:rsidR="006B2CF2" w:rsidRDefault="006B2CF2" w:rsidP="00F51693">
      <w:pPr>
        <w:rPr>
          <w:sz w:val="22"/>
          <w:szCs w:val="22"/>
        </w:rPr>
      </w:pPr>
    </w:p>
    <w:p w14:paraId="4E446F11" w14:textId="6C84DF81" w:rsidR="00ED7F7A" w:rsidRDefault="00ED7F7A" w:rsidP="00F51693">
      <w:pPr>
        <w:rPr>
          <w:sz w:val="22"/>
          <w:szCs w:val="22"/>
        </w:rPr>
      </w:pPr>
      <w:r>
        <w:rPr>
          <w:sz w:val="22"/>
          <w:szCs w:val="22"/>
        </w:rPr>
        <w:tab/>
        <w:t>Table I</w:t>
      </w:r>
      <w:r w:rsidR="00381BC1">
        <w:rPr>
          <w:sz w:val="22"/>
          <w:szCs w:val="22"/>
        </w:rPr>
        <w:t>I</w:t>
      </w:r>
      <w:r>
        <w:rPr>
          <w:sz w:val="22"/>
          <w:szCs w:val="22"/>
        </w:rPr>
        <w:t>: preliminary result for layer 1 SGCS with 60 bits payload size</w:t>
      </w:r>
      <w:r w:rsidR="00381BC1">
        <w:rPr>
          <w:sz w:val="22"/>
          <w:szCs w:val="22"/>
        </w:rPr>
        <w:t xml:space="preserve"> for case 2</w:t>
      </w:r>
    </w:p>
    <w:p w14:paraId="32A20CED" w14:textId="77777777" w:rsidR="00ED7F7A" w:rsidRDefault="00ED7F7A" w:rsidP="00F51693">
      <w:pPr>
        <w:rPr>
          <w:sz w:val="22"/>
          <w:szCs w:val="22"/>
        </w:rPr>
      </w:pPr>
    </w:p>
    <w:tbl>
      <w:tblPr>
        <w:tblStyle w:val="TableGrid"/>
        <w:tblW w:w="0" w:type="auto"/>
        <w:tblLook w:val="04A0" w:firstRow="1" w:lastRow="0" w:firstColumn="1" w:lastColumn="0" w:noHBand="0" w:noVBand="1"/>
      </w:tblPr>
      <w:tblGrid>
        <w:gridCol w:w="2369"/>
        <w:gridCol w:w="2213"/>
        <w:gridCol w:w="2214"/>
        <w:gridCol w:w="2214"/>
      </w:tblGrid>
      <w:tr w:rsidR="00ED7F7A" w14:paraId="46C0A835" w14:textId="1BEEEC11" w:rsidTr="00ED7F7A">
        <w:tc>
          <w:tcPr>
            <w:tcW w:w="2369" w:type="dxa"/>
          </w:tcPr>
          <w:p w14:paraId="4B3F7F72" w14:textId="2F52C164" w:rsidR="00ED7F7A" w:rsidRDefault="00ED7F7A" w:rsidP="00ED7F7A">
            <w:pPr>
              <w:rPr>
                <w:sz w:val="22"/>
                <w:szCs w:val="22"/>
              </w:rPr>
            </w:pPr>
          </w:p>
        </w:tc>
        <w:tc>
          <w:tcPr>
            <w:tcW w:w="2213" w:type="dxa"/>
          </w:tcPr>
          <w:p w14:paraId="5E091579" w14:textId="5E67E245" w:rsidR="00ED7F7A" w:rsidRDefault="00ED7F7A" w:rsidP="00ED7F7A">
            <w:pPr>
              <w:rPr>
                <w:sz w:val="22"/>
                <w:szCs w:val="22"/>
              </w:rPr>
            </w:pPr>
            <w:r>
              <w:rPr>
                <w:sz w:val="22"/>
                <w:szCs w:val="22"/>
              </w:rPr>
              <w:t>e-Type 2</w:t>
            </w:r>
          </w:p>
        </w:tc>
        <w:tc>
          <w:tcPr>
            <w:tcW w:w="2214" w:type="dxa"/>
          </w:tcPr>
          <w:p w14:paraId="1D89B3BA" w14:textId="060A4A45" w:rsidR="00ED7F7A" w:rsidRDefault="00ED7F7A" w:rsidP="00ED7F7A">
            <w:pPr>
              <w:rPr>
                <w:sz w:val="22"/>
                <w:szCs w:val="22"/>
              </w:rPr>
            </w:pPr>
            <w:r>
              <w:rPr>
                <w:sz w:val="22"/>
                <w:szCs w:val="22"/>
              </w:rPr>
              <w:t xml:space="preserve">Freq-spatial domain compression </w:t>
            </w:r>
          </w:p>
        </w:tc>
        <w:tc>
          <w:tcPr>
            <w:tcW w:w="2214" w:type="dxa"/>
          </w:tcPr>
          <w:p w14:paraId="37E2FC8D" w14:textId="4371F691" w:rsidR="00ED7F7A" w:rsidRDefault="00ED7F7A" w:rsidP="00ED7F7A">
            <w:pPr>
              <w:rPr>
                <w:sz w:val="22"/>
                <w:szCs w:val="22"/>
              </w:rPr>
            </w:pPr>
            <w:r>
              <w:rPr>
                <w:sz w:val="22"/>
                <w:szCs w:val="22"/>
              </w:rPr>
              <w:t xml:space="preserve">Time-Freq-Spatial domain compression </w:t>
            </w:r>
          </w:p>
        </w:tc>
      </w:tr>
      <w:tr w:rsidR="00ED7F7A" w14:paraId="2DCBE73C" w14:textId="19FF85CA" w:rsidTr="00ED7F7A">
        <w:tc>
          <w:tcPr>
            <w:tcW w:w="2369" w:type="dxa"/>
          </w:tcPr>
          <w:p w14:paraId="6801D796" w14:textId="12689532" w:rsidR="00ED7F7A" w:rsidRDefault="00ED7F7A" w:rsidP="00ED7F7A">
            <w:pPr>
              <w:rPr>
                <w:sz w:val="22"/>
                <w:szCs w:val="22"/>
              </w:rPr>
            </w:pPr>
            <w:r>
              <w:rPr>
                <w:sz w:val="22"/>
                <w:szCs w:val="22"/>
              </w:rPr>
              <w:t>SGCS of layer 1</w:t>
            </w:r>
          </w:p>
        </w:tc>
        <w:tc>
          <w:tcPr>
            <w:tcW w:w="2213" w:type="dxa"/>
          </w:tcPr>
          <w:p w14:paraId="29B889A2" w14:textId="06DB13B1" w:rsidR="00ED7F7A" w:rsidRDefault="009A4C0B" w:rsidP="00ED7F7A">
            <w:pPr>
              <w:rPr>
                <w:sz w:val="22"/>
                <w:szCs w:val="22"/>
              </w:rPr>
            </w:pPr>
            <w:r>
              <w:rPr>
                <w:sz w:val="22"/>
                <w:szCs w:val="22"/>
              </w:rPr>
              <w:t>0.69</w:t>
            </w:r>
          </w:p>
        </w:tc>
        <w:tc>
          <w:tcPr>
            <w:tcW w:w="2214" w:type="dxa"/>
          </w:tcPr>
          <w:p w14:paraId="2784D429" w14:textId="7D985D37" w:rsidR="00ED7F7A" w:rsidRDefault="009A4C0B" w:rsidP="00ED7F7A">
            <w:pPr>
              <w:rPr>
                <w:sz w:val="22"/>
                <w:szCs w:val="22"/>
              </w:rPr>
            </w:pPr>
            <w:r>
              <w:rPr>
                <w:sz w:val="22"/>
                <w:szCs w:val="22"/>
              </w:rPr>
              <w:t>0.72</w:t>
            </w:r>
          </w:p>
        </w:tc>
        <w:tc>
          <w:tcPr>
            <w:tcW w:w="2214" w:type="dxa"/>
          </w:tcPr>
          <w:p w14:paraId="7ABC64AE" w14:textId="2BAF8CFB" w:rsidR="00ED7F7A" w:rsidRDefault="009A4C0B" w:rsidP="00ED7F7A">
            <w:pPr>
              <w:rPr>
                <w:sz w:val="22"/>
                <w:szCs w:val="22"/>
              </w:rPr>
            </w:pPr>
            <w:r w:rsidRPr="003B4ED5">
              <w:rPr>
                <w:sz w:val="22"/>
                <w:szCs w:val="22"/>
              </w:rPr>
              <w:t>0.7</w:t>
            </w:r>
            <w:r w:rsidR="003B4ED5" w:rsidRPr="003B4ED5">
              <w:rPr>
                <w:sz w:val="22"/>
                <w:szCs w:val="22"/>
              </w:rPr>
              <w:t>5</w:t>
            </w:r>
          </w:p>
        </w:tc>
      </w:tr>
    </w:tbl>
    <w:p w14:paraId="554A3D7D" w14:textId="77777777" w:rsidR="00ED7F7A" w:rsidRDefault="00ED7F7A" w:rsidP="00F51693">
      <w:pPr>
        <w:rPr>
          <w:sz w:val="22"/>
          <w:szCs w:val="22"/>
        </w:rPr>
      </w:pPr>
    </w:p>
    <w:p w14:paraId="07107247" w14:textId="77777777" w:rsidR="00381BC1" w:rsidRDefault="00381BC1" w:rsidP="00F51693">
      <w:pPr>
        <w:rPr>
          <w:sz w:val="22"/>
          <w:szCs w:val="22"/>
        </w:rPr>
      </w:pPr>
    </w:p>
    <w:p w14:paraId="2AF1DFFC" w14:textId="1FDFABD9" w:rsidR="00381BC1" w:rsidRDefault="00381BC1" w:rsidP="00381BC1">
      <w:pPr>
        <w:rPr>
          <w:sz w:val="22"/>
          <w:szCs w:val="22"/>
        </w:rPr>
      </w:pPr>
      <w:r>
        <w:rPr>
          <w:sz w:val="22"/>
          <w:szCs w:val="22"/>
        </w:rPr>
        <w:t>Table III: preliminary result for layer 1 SGCS with 60 bits payload size for case 4</w:t>
      </w:r>
    </w:p>
    <w:p w14:paraId="1C2A95AC" w14:textId="77777777" w:rsidR="00381BC1" w:rsidRDefault="00381BC1" w:rsidP="00381BC1">
      <w:pPr>
        <w:rPr>
          <w:sz w:val="22"/>
          <w:szCs w:val="22"/>
        </w:rPr>
      </w:pPr>
    </w:p>
    <w:tbl>
      <w:tblPr>
        <w:tblStyle w:val="TableGrid"/>
        <w:tblW w:w="9138" w:type="dxa"/>
        <w:tblLook w:val="04A0" w:firstRow="1" w:lastRow="0" w:firstColumn="1" w:lastColumn="0" w:noHBand="0" w:noVBand="1"/>
      </w:tblPr>
      <w:tblGrid>
        <w:gridCol w:w="1680"/>
        <w:gridCol w:w="1612"/>
        <w:gridCol w:w="2146"/>
        <w:gridCol w:w="2146"/>
        <w:gridCol w:w="1554"/>
      </w:tblGrid>
      <w:tr w:rsidR="00381BC1" w14:paraId="73C8A4E7" w14:textId="6782EB58" w:rsidTr="00381BC1">
        <w:trPr>
          <w:trHeight w:val="692"/>
        </w:trPr>
        <w:tc>
          <w:tcPr>
            <w:tcW w:w="1680" w:type="dxa"/>
          </w:tcPr>
          <w:p w14:paraId="113C30BA" w14:textId="77777777" w:rsidR="00381BC1" w:rsidRPr="00381BC1" w:rsidRDefault="00381BC1" w:rsidP="00381BC1">
            <w:pPr>
              <w:pStyle w:val="NormalWeb"/>
              <w:spacing w:before="0" w:beforeAutospacing="0" w:after="0" w:afterAutospacing="0"/>
              <w:rPr>
                <w:rFonts w:ascii="Times New Roman" w:eastAsia="Times New Roman" w:hAnsi="Times New Roman" w:cs="Times New Roman"/>
                <w:color w:val="auto"/>
                <w:sz w:val="22"/>
                <w:szCs w:val="22"/>
              </w:rPr>
            </w:pPr>
            <w:r w:rsidRPr="00381BC1">
              <w:rPr>
                <w:rFonts w:ascii="Times New Roman" w:eastAsia="Times New Roman" w:hAnsi="Times New Roman" w:cs="Times New Roman"/>
                <w:color w:val="auto"/>
                <w:sz w:val="22"/>
                <w:szCs w:val="22"/>
              </w:rPr>
              <w:t>SGCS of layer 1</w:t>
            </w:r>
          </w:p>
          <w:p w14:paraId="28BCBA22" w14:textId="77777777" w:rsidR="00381BC1" w:rsidRPr="00381BC1" w:rsidRDefault="00381BC1" w:rsidP="00381BC1">
            <w:pPr>
              <w:jc w:val="center"/>
              <w:rPr>
                <w:sz w:val="22"/>
                <w:szCs w:val="22"/>
              </w:rPr>
            </w:pPr>
          </w:p>
        </w:tc>
        <w:tc>
          <w:tcPr>
            <w:tcW w:w="1612" w:type="dxa"/>
          </w:tcPr>
          <w:p w14:paraId="6B3D6B3D" w14:textId="12EEA972" w:rsidR="00381BC1" w:rsidRDefault="00381BC1" w:rsidP="00381BC1">
            <w:pPr>
              <w:rPr>
                <w:sz w:val="22"/>
                <w:szCs w:val="22"/>
              </w:rPr>
            </w:pPr>
            <w:r w:rsidRPr="00381BC1">
              <w:rPr>
                <w:sz w:val="22"/>
                <w:szCs w:val="22"/>
              </w:rPr>
              <w:t>No prediction</w:t>
            </w:r>
          </w:p>
        </w:tc>
        <w:tc>
          <w:tcPr>
            <w:tcW w:w="2146" w:type="dxa"/>
          </w:tcPr>
          <w:p w14:paraId="2E47E88A" w14:textId="3F84F76A" w:rsidR="00381BC1" w:rsidRDefault="00381BC1" w:rsidP="00381BC1">
            <w:pPr>
              <w:rPr>
                <w:sz w:val="22"/>
                <w:szCs w:val="22"/>
              </w:rPr>
            </w:pPr>
            <w:r w:rsidRPr="00381BC1">
              <w:rPr>
                <w:sz w:val="22"/>
                <w:szCs w:val="22"/>
              </w:rPr>
              <w:t>5ms prediction</w:t>
            </w:r>
          </w:p>
        </w:tc>
        <w:tc>
          <w:tcPr>
            <w:tcW w:w="2146" w:type="dxa"/>
          </w:tcPr>
          <w:p w14:paraId="17B0C6D5" w14:textId="084AE481" w:rsidR="00381BC1" w:rsidRDefault="00381BC1" w:rsidP="00381BC1">
            <w:pPr>
              <w:rPr>
                <w:sz w:val="22"/>
                <w:szCs w:val="22"/>
              </w:rPr>
            </w:pPr>
            <w:r w:rsidRPr="00381BC1">
              <w:rPr>
                <w:sz w:val="22"/>
                <w:szCs w:val="22"/>
              </w:rPr>
              <w:t>10ms prediction</w:t>
            </w:r>
          </w:p>
        </w:tc>
        <w:tc>
          <w:tcPr>
            <w:tcW w:w="1554" w:type="dxa"/>
          </w:tcPr>
          <w:p w14:paraId="248B7027" w14:textId="3C2CD525" w:rsidR="00381BC1" w:rsidRDefault="00381BC1" w:rsidP="00381BC1">
            <w:pPr>
              <w:rPr>
                <w:sz w:val="22"/>
                <w:szCs w:val="22"/>
              </w:rPr>
            </w:pPr>
            <w:r w:rsidRPr="00381BC1">
              <w:rPr>
                <w:sz w:val="22"/>
                <w:szCs w:val="22"/>
              </w:rPr>
              <w:t>15ms prediction</w:t>
            </w:r>
          </w:p>
        </w:tc>
      </w:tr>
      <w:tr w:rsidR="00381BC1" w14:paraId="6720AEAE" w14:textId="00429ADC" w:rsidTr="00381BC1">
        <w:trPr>
          <w:trHeight w:val="557"/>
        </w:trPr>
        <w:tc>
          <w:tcPr>
            <w:tcW w:w="1680" w:type="dxa"/>
          </w:tcPr>
          <w:p w14:paraId="736B35B7" w14:textId="71A6CB44" w:rsidR="00381BC1" w:rsidRDefault="00381BC1" w:rsidP="00381BC1">
            <w:pPr>
              <w:rPr>
                <w:sz w:val="22"/>
                <w:szCs w:val="22"/>
              </w:rPr>
            </w:pPr>
            <w:proofErr w:type="spellStart"/>
            <w:r w:rsidRPr="00381BC1">
              <w:rPr>
                <w:sz w:val="22"/>
                <w:szCs w:val="22"/>
              </w:rPr>
              <w:t>e_type</w:t>
            </w:r>
            <w:proofErr w:type="spellEnd"/>
            <w:r w:rsidRPr="00381BC1">
              <w:rPr>
                <w:sz w:val="22"/>
                <w:szCs w:val="22"/>
              </w:rPr>
              <w:t xml:space="preserve"> 2</w:t>
            </w:r>
            <w:r w:rsidR="00A37CB1">
              <w:rPr>
                <w:sz w:val="22"/>
                <w:szCs w:val="22"/>
              </w:rPr>
              <w:t xml:space="preserve"> (N4=1)</w:t>
            </w:r>
          </w:p>
        </w:tc>
        <w:tc>
          <w:tcPr>
            <w:tcW w:w="1612" w:type="dxa"/>
            <w:vAlign w:val="center"/>
          </w:tcPr>
          <w:p w14:paraId="72F89ACC" w14:textId="5C442678" w:rsidR="00381BC1" w:rsidRDefault="00381BC1" w:rsidP="00381BC1">
            <w:pPr>
              <w:rPr>
                <w:sz w:val="22"/>
                <w:szCs w:val="22"/>
              </w:rPr>
            </w:pPr>
            <w:r w:rsidRPr="00381BC1">
              <w:rPr>
                <w:sz w:val="22"/>
                <w:szCs w:val="22"/>
              </w:rPr>
              <w:t>0.85</w:t>
            </w:r>
          </w:p>
        </w:tc>
        <w:tc>
          <w:tcPr>
            <w:tcW w:w="2146" w:type="dxa"/>
            <w:vAlign w:val="center"/>
          </w:tcPr>
          <w:p w14:paraId="465784E9" w14:textId="2894FBEC" w:rsidR="00381BC1" w:rsidRDefault="00381BC1" w:rsidP="00381BC1">
            <w:pPr>
              <w:rPr>
                <w:sz w:val="22"/>
                <w:szCs w:val="22"/>
              </w:rPr>
            </w:pPr>
            <w:r w:rsidRPr="00381BC1">
              <w:rPr>
                <w:sz w:val="22"/>
                <w:szCs w:val="22"/>
              </w:rPr>
              <w:t>0.7924</w:t>
            </w:r>
          </w:p>
        </w:tc>
        <w:tc>
          <w:tcPr>
            <w:tcW w:w="2146" w:type="dxa"/>
            <w:vAlign w:val="center"/>
          </w:tcPr>
          <w:p w14:paraId="2692C1C7" w14:textId="42722E93" w:rsidR="00381BC1" w:rsidRDefault="00381BC1" w:rsidP="00381BC1">
            <w:pPr>
              <w:rPr>
                <w:sz w:val="22"/>
                <w:szCs w:val="22"/>
              </w:rPr>
            </w:pPr>
            <w:r w:rsidRPr="00381BC1">
              <w:rPr>
                <w:sz w:val="22"/>
                <w:szCs w:val="22"/>
              </w:rPr>
              <w:t>0.7352</w:t>
            </w:r>
          </w:p>
        </w:tc>
        <w:tc>
          <w:tcPr>
            <w:tcW w:w="1554" w:type="dxa"/>
            <w:vAlign w:val="center"/>
          </w:tcPr>
          <w:p w14:paraId="163B9D7A" w14:textId="31719FA2" w:rsidR="00381BC1" w:rsidRPr="003B4ED5" w:rsidRDefault="00381BC1" w:rsidP="00381BC1">
            <w:pPr>
              <w:rPr>
                <w:sz w:val="22"/>
                <w:szCs w:val="22"/>
              </w:rPr>
            </w:pPr>
            <w:r w:rsidRPr="00381BC1">
              <w:rPr>
                <w:sz w:val="22"/>
                <w:szCs w:val="22"/>
              </w:rPr>
              <w:t>0.6957</w:t>
            </w:r>
          </w:p>
        </w:tc>
      </w:tr>
      <w:tr w:rsidR="00381BC1" w:rsidRPr="00381BC1" w14:paraId="2082044C" w14:textId="77777777" w:rsidTr="00381BC1">
        <w:trPr>
          <w:trHeight w:val="494"/>
        </w:trPr>
        <w:tc>
          <w:tcPr>
            <w:tcW w:w="1680" w:type="dxa"/>
            <w:hideMark/>
          </w:tcPr>
          <w:p w14:paraId="13B18C97" w14:textId="77777777" w:rsidR="00381BC1" w:rsidRPr="00381BC1" w:rsidRDefault="00381BC1" w:rsidP="00381BC1">
            <w:pPr>
              <w:rPr>
                <w:sz w:val="22"/>
                <w:szCs w:val="22"/>
              </w:rPr>
            </w:pPr>
            <w:r w:rsidRPr="00381BC1">
              <w:rPr>
                <w:sz w:val="22"/>
                <w:szCs w:val="22"/>
              </w:rPr>
              <w:t>AI case 4</w:t>
            </w:r>
          </w:p>
        </w:tc>
        <w:tc>
          <w:tcPr>
            <w:tcW w:w="1612" w:type="dxa"/>
            <w:hideMark/>
          </w:tcPr>
          <w:p w14:paraId="1D6B43AA" w14:textId="77777777" w:rsidR="00381BC1" w:rsidRPr="00381BC1" w:rsidRDefault="00381BC1" w:rsidP="00381BC1">
            <w:pPr>
              <w:rPr>
                <w:sz w:val="22"/>
                <w:szCs w:val="22"/>
              </w:rPr>
            </w:pPr>
            <w:r w:rsidRPr="00381BC1">
              <w:rPr>
                <w:sz w:val="22"/>
                <w:szCs w:val="22"/>
              </w:rPr>
              <w:t>0.89</w:t>
            </w:r>
          </w:p>
        </w:tc>
        <w:tc>
          <w:tcPr>
            <w:tcW w:w="2146" w:type="dxa"/>
            <w:hideMark/>
          </w:tcPr>
          <w:p w14:paraId="370F9D2F" w14:textId="77777777" w:rsidR="00381BC1" w:rsidRPr="00381BC1" w:rsidRDefault="00381BC1" w:rsidP="00381BC1">
            <w:pPr>
              <w:rPr>
                <w:sz w:val="22"/>
                <w:szCs w:val="22"/>
              </w:rPr>
            </w:pPr>
            <w:r w:rsidRPr="00381BC1">
              <w:rPr>
                <w:sz w:val="22"/>
                <w:szCs w:val="22"/>
              </w:rPr>
              <w:t>0.874</w:t>
            </w:r>
          </w:p>
        </w:tc>
        <w:tc>
          <w:tcPr>
            <w:tcW w:w="2146" w:type="dxa"/>
            <w:hideMark/>
          </w:tcPr>
          <w:p w14:paraId="6D0DF867" w14:textId="77777777" w:rsidR="00381BC1" w:rsidRPr="00381BC1" w:rsidRDefault="00381BC1" w:rsidP="00381BC1">
            <w:pPr>
              <w:rPr>
                <w:sz w:val="22"/>
                <w:szCs w:val="22"/>
              </w:rPr>
            </w:pPr>
            <w:r w:rsidRPr="00381BC1">
              <w:rPr>
                <w:sz w:val="22"/>
                <w:szCs w:val="22"/>
              </w:rPr>
              <w:t>0.871</w:t>
            </w:r>
          </w:p>
        </w:tc>
        <w:tc>
          <w:tcPr>
            <w:tcW w:w="1554" w:type="dxa"/>
            <w:hideMark/>
          </w:tcPr>
          <w:p w14:paraId="4BFF6993" w14:textId="77777777" w:rsidR="00381BC1" w:rsidRPr="00381BC1" w:rsidRDefault="00381BC1" w:rsidP="00381BC1">
            <w:pPr>
              <w:rPr>
                <w:sz w:val="22"/>
                <w:szCs w:val="22"/>
              </w:rPr>
            </w:pPr>
            <w:r w:rsidRPr="00381BC1">
              <w:rPr>
                <w:sz w:val="22"/>
                <w:szCs w:val="22"/>
              </w:rPr>
              <w:t>0.862</w:t>
            </w:r>
          </w:p>
        </w:tc>
      </w:tr>
    </w:tbl>
    <w:p w14:paraId="266FD2AC" w14:textId="77777777" w:rsidR="00381BC1" w:rsidRDefault="00381BC1" w:rsidP="00F51693">
      <w:pPr>
        <w:rPr>
          <w:sz w:val="22"/>
          <w:szCs w:val="22"/>
        </w:rPr>
      </w:pPr>
    </w:p>
    <w:p w14:paraId="68360AF6" w14:textId="77777777" w:rsidR="00DB64FD" w:rsidRDefault="00DB64FD" w:rsidP="003D2C8D"/>
    <w:p w14:paraId="29455E7C" w14:textId="0B683035" w:rsidR="004F1A9E" w:rsidRDefault="004F1A9E" w:rsidP="004F1A9E">
      <w:pPr>
        <w:rPr>
          <w:b/>
          <w:bCs/>
          <w:sz w:val="22"/>
          <w:szCs w:val="22"/>
        </w:rPr>
      </w:pPr>
      <w:r w:rsidRPr="00F3271C">
        <w:rPr>
          <w:b/>
          <w:bCs/>
          <w:sz w:val="22"/>
          <w:szCs w:val="22"/>
        </w:rPr>
        <w:t xml:space="preserve">Observation </w:t>
      </w:r>
      <w:r>
        <w:rPr>
          <w:b/>
          <w:bCs/>
          <w:sz w:val="22"/>
          <w:szCs w:val="22"/>
        </w:rPr>
        <w:t>3</w:t>
      </w:r>
      <w:r w:rsidRPr="00F3271C">
        <w:rPr>
          <w:b/>
          <w:bCs/>
          <w:sz w:val="22"/>
          <w:szCs w:val="22"/>
        </w:rPr>
        <w:t xml:space="preserve">: </w:t>
      </w:r>
      <w:r>
        <w:rPr>
          <w:b/>
          <w:bCs/>
          <w:sz w:val="22"/>
          <w:szCs w:val="22"/>
        </w:rPr>
        <w:t xml:space="preserve">For case 2, time-spatial-frequency domain CSI compression has 9% gain in SGCS comparing to e-Type 2 codebook, and 4.2% gain over AI based CSI spatial-frequency domain compression.  </w:t>
      </w:r>
    </w:p>
    <w:p w14:paraId="49B7BFC9" w14:textId="77777777" w:rsidR="004F1A9E" w:rsidRDefault="004F1A9E" w:rsidP="004A632B">
      <w:pPr>
        <w:rPr>
          <w:b/>
          <w:bCs/>
          <w:sz w:val="22"/>
          <w:szCs w:val="22"/>
        </w:rPr>
      </w:pPr>
    </w:p>
    <w:p w14:paraId="4998E5B9" w14:textId="30D95E32" w:rsidR="000F16BD" w:rsidRDefault="000F16BD" w:rsidP="00F1794C">
      <w:pPr>
        <w:rPr>
          <w:b/>
          <w:bCs/>
          <w:sz w:val="22"/>
          <w:szCs w:val="22"/>
        </w:rPr>
      </w:pPr>
    </w:p>
    <w:p w14:paraId="2E8866FA" w14:textId="03F9C4E9" w:rsidR="00F1794C" w:rsidRDefault="00F1794C" w:rsidP="00F1794C">
      <w:pPr>
        <w:rPr>
          <w:b/>
          <w:bCs/>
          <w:sz w:val="22"/>
          <w:szCs w:val="22"/>
        </w:rPr>
      </w:pPr>
      <w:r w:rsidRPr="00F3271C">
        <w:rPr>
          <w:b/>
          <w:bCs/>
          <w:sz w:val="22"/>
          <w:szCs w:val="22"/>
        </w:rPr>
        <w:t xml:space="preserve">Observation </w:t>
      </w:r>
      <w:r w:rsidR="003E14D5">
        <w:rPr>
          <w:b/>
          <w:bCs/>
          <w:sz w:val="22"/>
          <w:szCs w:val="22"/>
        </w:rPr>
        <w:t>4</w:t>
      </w:r>
      <w:r w:rsidRPr="00F3271C">
        <w:rPr>
          <w:b/>
          <w:bCs/>
          <w:sz w:val="22"/>
          <w:szCs w:val="22"/>
        </w:rPr>
        <w:t xml:space="preserve">: </w:t>
      </w:r>
      <w:r>
        <w:rPr>
          <w:b/>
          <w:bCs/>
          <w:sz w:val="22"/>
          <w:szCs w:val="22"/>
        </w:rPr>
        <w:t xml:space="preserve">For case </w:t>
      </w:r>
      <w:r w:rsidR="00952E74">
        <w:rPr>
          <w:b/>
          <w:bCs/>
          <w:sz w:val="22"/>
          <w:szCs w:val="22"/>
        </w:rPr>
        <w:t>4</w:t>
      </w:r>
      <w:r>
        <w:rPr>
          <w:b/>
          <w:bCs/>
          <w:sz w:val="22"/>
          <w:szCs w:val="22"/>
        </w:rPr>
        <w:t xml:space="preserve">, time-spatial-frequency domain CSI compression has </w:t>
      </w:r>
      <w:r w:rsidR="00952E74">
        <w:rPr>
          <w:b/>
          <w:bCs/>
          <w:sz w:val="22"/>
          <w:szCs w:val="22"/>
        </w:rPr>
        <w:t>10</w:t>
      </w:r>
      <w:r>
        <w:rPr>
          <w:b/>
          <w:bCs/>
          <w:sz w:val="22"/>
          <w:szCs w:val="22"/>
        </w:rPr>
        <w:t xml:space="preserve">% gain in SGCS </w:t>
      </w:r>
      <w:r w:rsidR="00952E74">
        <w:rPr>
          <w:b/>
          <w:bCs/>
          <w:sz w:val="22"/>
          <w:szCs w:val="22"/>
        </w:rPr>
        <w:t xml:space="preserve">at 5ms prediction time, 18% gain at 10ms prediction time, and 24% gain at 15ms prediction time. The benchmark is e-type 2 with sample and hold.  </w:t>
      </w:r>
    </w:p>
    <w:p w14:paraId="67DAA776" w14:textId="39299696" w:rsidR="00F838D1" w:rsidRDefault="00F838D1" w:rsidP="004A632B">
      <w:pPr>
        <w:rPr>
          <w:b/>
          <w:bCs/>
          <w:sz w:val="22"/>
          <w:szCs w:val="22"/>
        </w:rPr>
      </w:pPr>
    </w:p>
    <w:p w14:paraId="75C887F6" w14:textId="77777777" w:rsidR="003A66C8" w:rsidRDefault="003A66C8" w:rsidP="0072304C">
      <w:pPr>
        <w:rPr>
          <w:b/>
          <w:bCs/>
          <w:sz w:val="22"/>
          <w:szCs w:val="22"/>
        </w:rPr>
      </w:pPr>
    </w:p>
    <w:p w14:paraId="5BD742F9" w14:textId="6E7D6033" w:rsidR="00122769" w:rsidRDefault="00952E74" w:rsidP="00952E74">
      <w:pPr>
        <w:pStyle w:val="Heading3"/>
      </w:pPr>
      <w:r>
        <w:t xml:space="preserve"> </w:t>
      </w:r>
      <w:r w:rsidR="00122769">
        <w:t xml:space="preserve">Potential specification impact  </w:t>
      </w:r>
    </w:p>
    <w:p w14:paraId="2C128B67" w14:textId="5EA427A5" w:rsidR="00BC4034" w:rsidRPr="004D37B9" w:rsidRDefault="002B55E2"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sidRPr="004D37B9">
        <w:rPr>
          <w:rFonts w:ascii="Times New Roman" w:eastAsia="Times New Roman" w:hAnsi="Times New Roman" w:cs="Batang"/>
          <w:color w:val="auto"/>
          <w:sz w:val="22"/>
          <w:szCs w:val="22"/>
        </w:rPr>
        <w:t>For time frequency spatial domain CSI compression, semi-persiste</w:t>
      </w:r>
      <w:r w:rsidR="005518B1">
        <w:rPr>
          <w:rFonts w:ascii="Times New Roman" w:eastAsia="Times New Roman" w:hAnsi="Times New Roman" w:cs="Batang"/>
          <w:color w:val="auto"/>
          <w:sz w:val="22"/>
          <w:szCs w:val="22"/>
        </w:rPr>
        <w:t>nt</w:t>
      </w:r>
      <w:r w:rsidRPr="004D37B9">
        <w:rPr>
          <w:rFonts w:ascii="Times New Roman" w:eastAsia="Times New Roman" w:hAnsi="Times New Roman" w:cs="Batang"/>
          <w:color w:val="auto"/>
          <w:sz w:val="22"/>
          <w:szCs w:val="22"/>
        </w:rPr>
        <w:t xml:space="preserve"> CSI feedback can be used. The DCI can trigger the start of </w:t>
      </w:r>
      <w:r w:rsidR="005518B1">
        <w:rPr>
          <w:rFonts w:ascii="Times New Roman" w:eastAsia="Times New Roman" w:hAnsi="Times New Roman" w:cs="Batang"/>
          <w:color w:val="auto"/>
          <w:sz w:val="22"/>
          <w:szCs w:val="22"/>
        </w:rPr>
        <w:t xml:space="preserve">a </w:t>
      </w:r>
      <w:r w:rsidRPr="004D37B9">
        <w:rPr>
          <w:rFonts w:ascii="Times New Roman" w:eastAsia="Times New Roman" w:hAnsi="Times New Roman" w:cs="Batang"/>
          <w:color w:val="auto"/>
          <w:sz w:val="22"/>
          <w:szCs w:val="22"/>
        </w:rPr>
        <w:t>semi-persiste</w:t>
      </w:r>
      <w:r w:rsidR="005518B1">
        <w:rPr>
          <w:rFonts w:ascii="Times New Roman" w:eastAsia="Times New Roman" w:hAnsi="Times New Roman" w:cs="Batang"/>
          <w:color w:val="auto"/>
          <w:sz w:val="22"/>
          <w:szCs w:val="22"/>
        </w:rPr>
        <w:t>nt</w:t>
      </w:r>
      <w:r w:rsidRPr="004D37B9">
        <w:rPr>
          <w:rFonts w:ascii="Times New Roman" w:eastAsia="Times New Roman" w:hAnsi="Times New Roman" w:cs="Batang"/>
          <w:color w:val="auto"/>
          <w:sz w:val="22"/>
          <w:szCs w:val="22"/>
        </w:rPr>
        <w:t xml:space="preserve"> UCI </w:t>
      </w:r>
      <w:r w:rsidR="009F6E0B" w:rsidRPr="004D37B9">
        <w:rPr>
          <w:rFonts w:ascii="Times New Roman" w:eastAsia="Times New Roman" w:hAnsi="Times New Roman" w:cs="Batang"/>
          <w:color w:val="auto"/>
          <w:sz w:val="22"/>
          <w:szCs w:val="22"/>
        </w:rPr>
        <w:t>report and</w:t>
      </w:r>
      <w:r w:rsidRPr="004D37B9">
        <w:rPr>
          <w:rFonts w:ascii="Times New Roman" w:eastAsia="Times New Roman" w:hAnsi="Times New Roman" w:cs="Batang"/>
          <w:color w:val="auto"/>
          <w:sz w:val="22"/>
          <w:szCs w:val="22"/>
        </w:rPr>
        <w:t xml:space="preserve"> can be used to reset the UCI reporting sequence when the state at the UE side and at the NW side are out of sync due to UCI loss. UCI loss can be caused by potential UL </w:t>
      </w:r>
      <w:r w:rsidR="009F6E0B" w:rsidRPr="004D37B9">
        <w:rPr>
          <w:rFonts w:ascii="Times New Roman" w:eastAsia="Times New Roman" w:hAnsi="Times New Roman" w:cs="Batang"/>
          <w:color w:val="auto"/>
          <w:sz w:val="22"/>
          <w:szCs w:val="22"/>
        </w:rPr>
        <w:t>transmission</w:t>
      </w:r>
      <w:r w:rsidRPr="004D37B9">
        <w:rPr>
          <w:rFonts w:ascii="Times New Roman" w:eastAsia="Times New Roman" w:hAnsi="Times New Roman" w:cs="Batang"/>
          <w:color w:val="auto"/>
          <w:sz w:val="22"/>
          <w:szCs w:val="22"/>
        </w:rPr>
        <w:t xml:space="preserve"> loss, as well as UCI report dropping following</w:t>
      </w:r>
      <w:r w:rsidR="005518B1">
        <w:rPr>
          <w:rFonts w:ascii="Times New Roman" w:eastAsia="Times New Roman" w:hAnsi="Times New Roman" w:cs="Batang"/>
          <w:color w:val="auto"/>
          <w:sz w:val="22"/>
          <w:szCs w:val="22"/>
        </w:rPr>
        <w:t xml:space="preserve"> the</w:t>
      </w:r>
      <w:r w:rsidRPr="004D37B9">
        <w:rPr>
          <w:rFonts w:ascii="Times New Roman" w:eastAsia="Times New Roman" w:hAnsi="Times New Roman" w:cs="Batang"/>
          <w:color w:val="auto"/>
          <w:sz w:val="22"/>
          <w:szCs w:val="22"/>
        </w:rPr>
        <w:t xml:space="preserve"> UCI omission rule</w:t>
      </w:r>
      <w:r w:rsidR="005518B1">
        <w:rPr>
          <w:rFonts w:ascii="Times New Roman" w:eastAsia="Times New Roman" w:hAnsi="Times New Roman" w:cs="Batang"/>
          <w:color w:val="auto"/>
          <w:sz w:val="22"/>
          <w:szCs w:val="22"/>
        </w:rPr>
        <w:t>s</w:t>
      </w:r>
      <w:r w:rsidRPr="004D37B9">
        <w:rPr>
          <w:rFonts w:ascii="Times New Roman" w:eastAsia="Times New Roman" w:hAnsi="Times New Roman" w:cs="Batang"/>
          <w:color w:val="auto"/>
          <w:sz w:val="22"/>
          <w:szCs w:val="22"/>
        </w:rPr>
        <w:t xml:space="preserve">. In addition, </w:t>
      </w:r>
      <w:r w:rsidR="005518B1">
        <w:rPr>
          <w:rFonts w:ascii="Times New Roman" w:eastAsia="Times New Roman" w:hAnsi="Times New Roman" w:cs="Batang"/>
          <w:color w:val="auto"/>
          <w:sz w:val="22"/>
          <w:szCs w:val="22"/>
        </w:rPr>
        <w:t xml:space="preserve">a </w:t>
      </w:r>
      <w:r w:rsidRPr="004D37B9">
        <w:rPr>
          <w:rFonts w:ascii="Times New Roman" w:eastAsia="Times New Roman" w:hAnsi="Times New Roman" w:cs="Batang"/>
          <w:color w:val="auto"/>
          <w:sz w:val="22"/>
          <w:szCs w:val="22"/>
        </w:rPr>
        <w:t xml:space="preserve">mechanism to enable UCI retransmission in order to sync up the encoder and decoder state can be considered.  </w:t>
      </w:r>
    </w:p>
    <w:p w14:paraId="333BF560" w14:textId="44026774" w:rsidR="00A345A0" w:rsidRDefault="001875F4" w:rsidP="00811CDC">
      <w:pPr>
        <w:rPr>
          <w:b/>
          <w:bCs/>
          <w:sz w:val="22"/>
          <w:szCs w:val="22"/>
        </w:rPr>
      </w:pPr>
      <w:r w:rsidRPr="00543FAA">
        <w:rPr>
          <w:b/>
          <w:bCs/>
          <w:sz w:val="22"/>
          <w:szCs w:val="22"/>
        </w:rPr>
        <w:t xml:space="preserve">Proposal </w:t>
      </w:r>
      <w:r w:rsidR="009E441D">
        <w:rPr>
          <w:b/>
          <w:bCs/>
          <w:sz w:val="22"/>
          <w:szCs w:val="22"/>
        </w:rPr>
        <w:t>3</w:t>
      </w:r>
      <w:r w:rsidRPr="00543FAA">
        <w:rPr>
          <w:b/>
          <w:bCs/>
          <w:sz w:val="22"/>
          <w:szCs w:val="22"/>
        </w:rPr>
        <w:t>:</w:t>
      </w:r>
      <w:r>
        <w:rPr>
          <w:b/>
          <w:bCs/>
          <w:sz w:val="22"/>
          <w:szCs w:val="22"/>
        </w:rPr>
        <w:t xml:space="preserve"> For </w:t>
      </w:r>
      <w:r w:rsidR="00A345A0">
        <w:rPr>
          <w:b/>
          <w:bCs/>
          <w:sz w:val="22"/>
          <w:szCs w:val="22"/>
        </w:rPr>
        <w:t xml:space="preserve">time-frequency-spatial domain CSI compression, the following </w:t>
      </w:r>
      <w:r>
        <w:rPr>
          <w:b/>
          <w:bCs/>
          <w:sz w:val="22"/>
          <w:szCs w:val="22"/>
        </w:rPr>
        <w:t>potential specification impact</w:t>
      </w:r>
      <w:r w:rsidR="00A345A0">
        <w:rPr>
          <w:b/>
          <w:bCs/>
          <w:sz w:val="22"/>
          <w:szCs w:val="22"/>
        </w:rPr>
        <w:t xml:space="preserve"> are proposed: </w:t>
      </w:r>
    </w:p>
    <w:p w14:paraId="3B9915EC" w14:textId="77777777" w:rsidR="00A345A0" w:rsidRPr="00A345A0" w:rsidRDefault="00A345A0" w:rsidP="00A345A0">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Enable semi-persistent CSI reporting for time-</w:t>
      </w:r>
      <w:proofErr w:type="spellStart"/>
      <w:r w:rsidRPr="00A345A0">
        <w:rPr>
          <w:rFonts w:ascii="Times New Roman" w:eastAsia="Times New Roman" w:hAnsi="Times New Roman"/>
          <w:b/>
          <w:bCs/>
          <w:sz w:val="22"/>
          <w:szCs w:val="22"/>
          <w:lang w:val="en-US"/>
        </w:rPr>
        <w:t>freq</w:t>
      </w:r>
      <w:proofErr w:type="spellEnd"/>
      <w:r w:rsidRPr="00A345A0">
        <w:rPr>
          <w:rFonts w:ascii="Times New Roman" w:eastAsia="Times New Roman" w:hAnsi="Times New Roman"/>
          <w:b/>
          <w:bCs/>
          <w:sz w:val="22"/>
          <w:szCs w:val="22"/>
          <w:lang w:val="en-US"/>
        </w:rPr>
        <w:t xml:space="preserve">-spatial domain AI based CSI compression. </w:t>
      </w:r>
    </w:p>
    <w:p w14:paraId="67D01E7E" w14:textId="77777777" w:rsidR="00A345A0" w:rsidRPr="00A345A0" w:rsidRDefault="00A345A0" w:rsidP="00A345A0">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Enable DCI based reset memory. </w:t>
      </w:r>
    </w:p>
    <w:p w14:paraId="1014F04E" w14:textId="75AC99BE" w:rsidR="00E1410C" w:rsidRPr="00A345A0" w:rsidRDefault="00A345A0" w:rsidP="00A345A0">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Considering UCI retransmission in case of large amount of UCI drop or loss, to avoid the state at UE and gNB out of sync.  </w:t>
      </w:r>
      <w:r w:rsidR="00811CDC" w:rsidRPr="00A345A0">
        <w:rPr>
          <w:rFonts w:ascii="Times New Roman" w:eastAsia="Times New Roman" w:hAnsi="Times New Roman"/>
          <w:b/>
          <w:bCs/>
          <w:sz w:val="22"/>
          <w:szCs w:val="22"/>
          <w:lang w:val="en-US"/>
        </w:rPr>
        <w:t xml:space="preserve"> </w:t>
      </w:r>
    </w:p>
    <w:p w14:paraId="6B78AAF3" w14:textId="77777777" w:rsidR="00811CDC" w:rsidRDefault="00811CDC" w:rsidP="00811CDC">
      <w:pPr>
        <w:rPr>
          <w:rFonts w:cs="Batang"/>
          <w:sz w:val="20"/>
          <w:szCs w:val="20"/>
          <w:lang w:val="en-GB"/>
        </w:rPr>
      </w:pPr>
    </w:p>
    <w:p w14:paraId="1A11332F" w14:textId="77777777" w:rsidR="00A345A0" w:rsidRDefault="00A345A0" w:rsidP="00811CDC">
      <w:pPr>
        <w:rPr>
          <w:rFonts w:cs="Batang"/>
          <w:sz w:val="20"/>
          <w:szCs w:val="20"/>
          <w:lang w:val="en-GB"/>
        </w:rPr>
      </w:pPr>
    </w:p>
    <w:p w14:paraId="0E539A8F" w14:textId="77777777" w:rsidR="00E1410C" w:rsidRDefault="00000000">
      <w:pPr>
        <w:pStyle w:val="Heading1"/>
      </w:pPr>
      <w:r>
        <w:lastRenderedPageBreak/>
        <w:t>Conclusion</w:t>
      </w:r>
    </w:p>
    <w:p w14:paraId="385D1899" w14:textId="2F37A699" w:rsidR="00E1410C" w:rsidRDefault="0000000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9F6E0B">
        <w:rPr>
          <w:sz w:val="22"/>
          <w:szCs w:val="22"/>
          <w:lang w:val="en-US" w:eastAsia="zh-CN"/>
        </w:rPr>
        <w:t xml:space="preserve">evaluation methodology and potential specification impact of three additional CSI compression sub-use cases. </w:t>
      </w:r>
      <w:r>
        <w:rPr>
          <w:sz w:val="22"/>
          <w:szCs w:val="22"/>
          <w:lang w:val="en-US" w:eastAsia="zh-CN"/>
        </w:rPr>
        <w:t>Based on the discussion, the following proposals have been proposed.</w:t>
      </w:r>
    </w:p>
    <w:p w14:paraId="3ABCF498" w14:textId="77777777" w:rsidR="00B32EA7" w:rsidRDefault="00B32EA7">
      <w:pPr>
        <w:pStyle w:val="0Maintext"/>
        <w:spacing w:after="120" w:afterAutospacing="0" w:line="240" w:lineRule="auto"/>
        <w:ind w:firstLine="0"/>
        <w:rPr>
          <w:sz w:val="22"/>
          <w:szCs w:val="22"/>
          <w:lang w:val="en-US" w:eastAsia="zh-CN"/>
        </w:rPr>
      </w:pPr>
    </w:p>
    <w:p w14:paraId="76945529" w14:textId="77777777" w:rsidR="009B2D89" w:rsidRDefault="009B2D89" w:rsidP="009B2D89">
      <w:pPr>
        <w:rPr>
          <w:b/>
          <w:bCs/>
          <w:sz w:val="22"/>
          <w:szCs w:val="22"/>
        </w:rPr>
      </w:pPr>
      <w:r w:rsidRPr="00F3271C">
        <w:rPr>
          <w:b/>
          <w:bCs/>
          <w:sz w:val="22"/>
          <w:szCs w:val="22"/>
        </w:rPr>
        <w:t xml:space="preserve">Observation 1: </w:t>
      </w:r>
      <w:r>
        <w:rPr>
          <w:b/>
          <w:bCs/>
          <w:sz w:val="22"/>
          <w:szCs w:val="22"/>
        </w:rPr>
        <w:t xml:space="preserve">The following table summarize analysis of different options for training collaboration. </w:t>
      </w:r>
    </w:p>
    <w:p w14:paraId="33940A98" w14:textId="77777777" w:rsidR="009B2D89" w:rsidRPr="00F3271C" w:rsidRDefault="009B2D89" w:rsidP="009B2D89">
      <w:pPr>
        <w:rPr>
          <w:b/>
          <w:bCs/>
          <w:sz w:val="22"/>
          <w:szCs w:val="22"/>
        </w:rPr>
      </w:pPr>
    </w:p>
    <w:tbl>
      <w:tblPr>
        <w:tblStyle w:val="TableGrid"/>
        <w:tblW w:w="0" w:type="auto"/>
        <w:tblLook w:val="04A0" w:firstRow="1" w:lastRow="0" w:firstColumn="1" w:lastColumn="0" w:noHBand="0" w:noVBand="1"/>
      </w:tblPr>
      <w:tblGrid>
        <w:gridCol w:w="1802"/>
        <w:gridCol w:w="1802"/>
        <w:gridCol w:w="1802"/>
        <w:gridCol w:w="1802"/>
        <w:gridCol w:w="1802"/>
      </w:tblGrid>
      <w:tr w:rsidR="009B2D89" w14:paraId="20C2A6C2" w14:textId="77777777" w:rsidTr="009B1210">
        <w:tc>
          <w:tcPr>
            <w:tcW w:w="1802" w:type="dxa"/>
            <w:vAlign w:val="center"/>
          </w:tcPr>
          <w:p w14:paraId="51673712" w14:textId="77777777" w:rsidR="009B2D89" w:rsidRPr="0057769F" w:rsidRDefault="009B2D89" w:rsidP="009B1210">
            <w:pPr>
              <w:rPr>
                <w:b/>
                <w:bCs/>
                <w:sz w:val="22"/>
                <w:szCs w:val="22"/>
              </w:rPr>
            </w:pPr>
          </w:p>
        </w:tc>
        <w:tc>
          <w:tcPr>
            <w:tcW w:w="1802" w:type="dxa"/>
            <w:vAlign w:val="center"/>
          </w:tcPr>
          <w:p w14:paraId="7FB87CCF" w14:textId="77777777" w:rsidR="009B2D89" w:rsidRPr="0057769F" w:rsidRDefault="009B2D89" w:rsidP="009B1210">
            <w:pPr>
              <w:rPr>
                <w:b/>
                <w:bCs/>
                <w:sz w:val="22"/>
                <w:szCs w:val="22"/>
              </w:rPr>
            </w:pPr>
            <w:r w:rsidRPr="0057769F">
              <w:rPr>
                <w:b/>
                <w:bCs/>
                <w:sz w:val="22"/>
                <w:szCs w:val="22"/>
              </w:rPr>
              <w:t>Inter-vendor collaboration complexity</w:t>
            </w:r>
            <w:r w:rsidRPr="0057769F">
              <w:rPr>
                <w:sz w:val="22"/>
                <w:szCs w:val="22"/>
              </w:rPr>
              <w:t> </w:t>
            </w:r>
          </w:p>
        </w:tc>
        <w:tc>
          <w:tcPr>
            <w:tcW w:w="1802" w:type="dxa"/>
            <w:vAlign w:val="center"/>
          </w:tcPr>
          <w:p w14:paraId="63991825" w14:textId="77777777" w:rsidR="009B2D89" w:rsidRPr="0057769F" w:rsidRDefault="009B2D89" w:rsidP="009B1210">
            <w:pPr>
              <w:rPr>
                <w:b/>
                <w:bCs/>
                <w:sz w:val="22"/>
                <w:szCs w:val="22"/>
              </w:rPr>
            </w:pPr>
            <w:r w:rsidRPr="0057769F">
              <w:rPr>
                <w:b/>
                <w:bCs/>
                <w:sz w:val="22"/>
                <w:szCs w:val="22"/>
              </w:rPr>
              <w:t>Performance</w:t>
            </w:r>
          </w:p>
        </w:tc>
        <w:tc>
          <w:tcPr>
            <w:tcW w:w="1802" w:type="dxa"/>
            <w:vAlign w:val="center"/>
          </w:tcPr>
          <w:p w14:paraId="03402288" w14:textId="77777777" w:rsidR="009B2D89" w:rsidRPr="0057769F" w:rsidRDefault="009B2D89" w:rsidP="009B1210">
            <w:pPr>
              <w:rPr>
                <w:b/>
                <w:bCs/>
                <w:sz w:val="22"/>
                <w:szCs w:val="22"/>
              </w:rPr>
            </w:pPr>
            <w:r w:rsidRPr="0057769F">
              <w:rPr>
                <w:b/>
                <w:bCs/>
                <w:sz w:val="22"/>
                <w:szCs w:val="22"/>
              </w:rPr>
              <w:t>Interoperability and testing</w:t>
            </w:r>
          </w:p>
        </w:tc>
        <w:tc>
          <w:tcPr>
            <w:tcW w:w="1802" w:type="dxa"/>
            <w:vAlign w:val="center"/>
          </w:tcPr>
          <w:p w14:paraId="4E795BC6" w14:textId="77777777" w:rsidR="009B2D89" w:rsidRPr="0057769F" w:rsidRDefault="009B2D89" w:rsidP="009B1210">
            <w:pPr>
              <w:rPr>
                <w:b/>
                <w:bCs/>
                <w:sz w:val="22"/>
                <w:szCs w:val="22"/>
              </w:rPr>
            </w:pPr>
            <w:r w:rsidRPr="0057769F">
              <w:rPr>
                <w:b/>
                <w:bCs/>
                <w:sz w:val="22"/>
                <w:szCs w:val="22"/>
              </w:rPr>
              <w:t>Feasibility</w:t>
            </w:r>
            <w:r w:rsidRPr="0057769F">
              <w:rPr>
                <w:sz w:val="22"/>
                <w:szCs w:val="22"/>
              </w:rPr>
              <w:t> </w:t>
            </w:r>
          </w:p>
        </w:tc>
      </w:tr>
      <w:tr w:rsidR="009B2D89" w14:paraId="62696AB8" w14:textId="77777777" w:rsidTr="009B1210">
        <w:tc>
          <w:tcPr>
            <w:tcW w:w="1802" w:type="dxa"/>
            <w:vAlign w:val="center"/>
          </w:tcPr>
          <w:p w14:paraId="66841333" w14:textId="77777777" w:rsidR="009B2D89" w:rsidRPr="0057769F" w:rsidRDefault="009B2D89" w:rsidP="009B1210">
            <w:pPr>
              <w:rPr>
                <w:b/>
                <w:bCs/>
                <w:sz w:val="22"/>
                <w:szCs w:val="22"/>
              </w:rPr>
            </w:pPr>
            <w:r w:rsidRPr="0057769F">
              <w:rPr>
                <w:b/>
                <w:bCs/>
                <w:sz w:val="22"/>
                <w:szCs w:val="22"/>
              </w:rPr>
              <w:t>Option 1: Std ref model</w:t>
            </w:r>
          </w:p>
        </w:tc>
        <w:tc>
          <w:tcPr>
            <w:tcW w:w="1802" w:type="dxa"/>
            <w:vAlign w:val="center"/>
          </w:tcPr>
          <w:p w14:paraId="73E18A9A" w14:textId="77777777" w:rsidR="009B2D89" w:rsidRPr="0057769F" w:rsidRDefault="009B2D89" w:rsidP="009B1210">
            <w:pPr>
              <w:rPr>
                <w:b/>
                <w:bCs/>
                <w:sz w:val="22"/>
                <w:szCs w:val="22"/>
              </w:rPr>
            </w:pPr>
            <w:r w:rsidRPr="0057769F">
              <w:rPr>
                <w:b/>
                <w:bCs/>
                <w:sz w:val="22"/>
                <w:szCs w:val="22"/>
              </w:rPr>
              <w:t>Low</w:t>
            </w:r>
          </w:p>
        </w:tc>
        <w:tc>
          <w:tcPr>
            <w:tcW w:w="1802" w:type="dxa"/>
            <w:vAlign w:val="center"/>
          </w:tcPr>
          <w:p w14:paraId="2E8F388C" w14:textId="77777777" w:rsidR="009B2D89" w:rsidRPr="0057769F" w:rsidRDefault="009B2D89" w:rsidP="009B1210">
            <w:pPr>
              <w:rPr>
                <w:b/>
                <w:bCs/>
                <w:sz w:val="22"/>
                <w:szCs w:val="22"/>
              </w:rPr>
            </w:pPr>
            <w:r w:rsidRPr="0057769F">
              <w:rPr>
                <w:b/>
                <w:bCs/>
                <w:sz w:val="22"/>
                <w:szCs w:val="22"/>
              </w:rPr>
              <w:t>Limited. The standard ref model is performance upper bound</w:t>
            </w:r>
          </w:p>
        </w:tc>
        <w:tc>
          <w:tcPr>
            <w:tcW w:w="1802" w:type="dxa"/>
            <w:vAlign w:val="center"/>
          </w:tcPr>
          <w:p w14:paraId="47791D6A" w14:textId="77777777" w:rsidR="009B2D89" w:rsidRPr="0057769F" w:rsidRDefault="009B2D89" w:rsidP="009B1210">
            <w:pPr>
              <w:rPr>
                <w:b/>
                <w:bCs/>
                <w:sz w:val="22"/>
                <w:szCs w:val="22"/>
              </w:rPr>
            </w:pPr>
            <w:r w:rsidRPr="0057769F">
              <w:rPr>
                <w:b/>
                <w:bCs/>
                <w:sz w:val="22"/>
                <w:szCs w:val="22"/>
              </w:rPr>
              <w:t>Yes</w:t>
            </w:r>
          </w:p>
        </w:tc>
        <w:tc>
          <w:tcPr>
            <w:tcW w:w="1802" w:type="dxa"/>
            <w:vAlign w:val="center"/>
          </w:tcPr>
          <w:p w14:paraId="0C6A3B16" w14:textId="77777777" w:rsidR="009B2D89" w:rsidRPr="0057769F" w:rsidRDefault="009B2D89" w:rsidP="009B1210">
            <w:pPr>
              <w:rPr>
                <w:b/>
                <w:bCs/>
                <w:sz w:val="22"/>
                <w:szCs w:val="22"/>
              </w:rPr>
            </w:pPr>
            <w:r w:rsidRPr="0057769F">
              <w:rPr>
                <w:b/>
                <w:bCs/>
                <w:sz w:val="22"/>
                <w:szCs w:val="22"/>
              </w:rPr>
              <w:t>Hard to define a ref model is specification </w:t>
            </w:r>
          </w:p>
        </w:tc>
      </w:tr>
      <w:tr w:rsidR="009B2D89" w14:paraId="0B634880" w14:textId="77777777" w:rsidTr="009B1210">
        <w:tc>
          <w:tcPr>
            <w:tcW w:w="1802" w:type="dxa"/>
            <w:vAlign w:val="center"/>
          </w:tcPr>
          <w:p w14:paraId="013009BC" w14:textId="77777777" w:rsidR="009B2D89" w:rsidRPr="0057769F" w:rsidRDefault="009B2D89" w:rsidP="009B1210">
            <w:pPr>
              <w:rPr>
                <w:b/>
                <w:bCs/>
                <w:sz w:val="22"/>
                <w:szCs w:val="22"/>
              </w:rPr>
            </w:pPr>
            <w:r w:rsidRPr="0057769F">
              <w:rPr>
                <w:b/>
                <w:bCs/>
                <w:sz w:val="22"/>
                <w:szCs w:val="22"/>
              </w:rPr>
              <w:t>Option 2: Std dataset</w:t>
            </w:r>
          </w:p>
        </w:tc>
        <w:tc>
          <w:tcPr>
            <w:tcW w:w="1802" w:type="dxa"/>
            <w:vAlign w:val="center"/>
          </w:tcPr>
          <w:p w14:paraId="2AF23290" w14:textId="77777777" w:rsidR="009B2D89" w:rsidRPr="0057769F" w:rsidRDefault="009B2D89" w:rsidP="009B1210">
            <w:pPr>
              <w:rPr>
                <w:b/>
                <w:bCs/>
                <w:sz w:val="22"/>
                <w:szCs w:val="22"/>
              </w:rPr>
            </w:pPr>
            <w:r w:rsidRPr="0057769F">
              <w:rPr>
                <w:b/>
                <w:bCs/>
                <w:sz w:val="22"/>
                <w:szCs w:val="22"/>
              </w:rPr>
              <w:t>Low</w:t>
            </w:r>
          </w:p>
        </w:tc>
        <w:tc>
          <w:tcPr>
            <w:tcW w:w="1802" w:type="dxa"/>
            <w:vAlign w:val="center"/>
          </w:tcPr>
          <w:p w14:paraId="288A79CF" w14:textId="77777777" w:rsidR="009B2D89" w:rsidRPr="0057769F" w:rsidRDefault="009B2D89" w:rsidP="009B1210">
            <w:pPr>
              <w:rPr>
                <w:b/>
                <w:bCs/>
                <w:sz w:val="22"/>
                <w:szCs w:val="22"/>
              </w:rPr>
            </w:pPr>
            <w:r w:rsidRPr="0057769F">
              <w:rPr>
                <w:b/>
                <w:bCs/>
                <w:sz w:val="22"/>
                <w:szCs w:val="22"/>
              </w:rPr>
              <w:t>Limited, f dataset does not match real environment</w:t>
            </w:r>
          </w:p>
        </w:tc>
        <w:tc>
          <w:tcPr>
            <w:tcW w:w="1802" w:type="dxa"/>
            <w:vAlign w:val="center"/>
          </w:tcPr>
          <w:p w14:paraId="636FC1B7" w14:textId="77777777" w:rsidR="009B2D89" w:rsidRPr="0057769F" w:rsidRDefault="009B2D89" w:rsidP="009B1210">
            <w:pPr>
              <w:rPr>
                <w:b/>
                <w:bCs/>
                <w:sz w:val="22"/>
                <w:szCs w:val="22"/>
              </w:rPr>
            </w:pPr>
            <w:r w:rsidRPr="0057769F">
              <w:rPr>
                <w:b/>
                <w:bCs/>
                <w:sz w:val="22"/>
                <w:szCs w:val="22"/>
              </w:rPr>
              <w:t>Yes</w:t>
            </w:r>
          </w:p>
        </w:tc>
        <w:tc>
          <w:tcPr>
            <w:tcW w:w="1802" w:type="dxa"/>
            <w:vAlign w:val="center"/>
          </w:tcPr>
          <w:p w14:paraId="516784ED" w14:textId="77777777" w:rsidR="009B2D89" w:rsidRPr="0057769F" w:rsidRDefault="009B2D89" w:rsidP="009B1210">
            <w:pPr>
              <w:rPr>
                <w:b/>
                <w:bCs/>
                <w:sz w:val="22"/>
                <w:szCs w:val="22"/>
              </w:rPr>
            </w:pPr>
            <w:r w:rsidRPr="0057769F">
              <w:rPr>
                <w:b/>
                <w:bCs/>
                <w:sz w:val="22"/>
                <w:szCs w:val="22"/>
              </w:rPr>
              <w:t>Hard to define a dataset is specification</w:t>
            </w:r>
          </w:p>
        </w:tc>
      </w:tr>
      <w:tr w:rsidR="009B2D89" w14:paraId="3BDEC56D" w14:textId="77777777" w:rsidTr="009B1210">
        <w:tc>
          <w:tcPr>
            <w:tcW w:w="1802" w:type="dxa"/>
            <w:vAlign w:val="center"/>
          </w:tcPr>
          <w:p w14:paraId="7AE10627" w14:textId="77777777" w:rsidR="009B2D89" w:rsidRPr="0057769F" w:rsidRDefault="009B2D89" w:rsidP="009B1210">
            <w:pPr>
              <w:rPr>
                <w:b/>
                <w:bCs/>
                <w:sz w:val="22"/>
                <w:szCs w:val="22"/>
              </w:rPr>
            </w:pPr>
            <w:r w:rsidRPr="0057769F">
              <w:rPr>
                <w:b/>
                <w:bCs/>
                <w:sz w:val="22"/>
                <w:szCs w:val="22"/>
              </w:rPr>
              <w:t>Option 3: Std ref model structure + param exchange</w:t>
            </w:r>
          </w:p>
        </w:tc>
        <w:tc>
          <w:tcPr>
            <w:tcW w:w="1802" w:type="dxa"/>
            <w:vAlign w:val="center"/>
          </w:tcPr>
          <w:p w14:paraId="25B5F417" w14:textId="77777777" w:rsidR="009B2D89" w:rsidRPr="0057769F" w:rsidRDefault="009B2D89" w:rsidP="009B1210">
            <w:pPr>
              <w:rPr>
                <w:b/>
                <w:bCs/>
                <w:sz w:val="22"/>
                <w:szCs w:val="22"/>
              </w:rPr>
            </w:pPr>
            <w:r w:rsidRPr="0057769F">
              <w:rPr>
                <w:b/>
                <w:bCs/>
                <w:sz w:val="22"/>
                <w:szCs w:val="22"/>
              </w:rPr>
              <w:t>High</w:t>
            </w:r>
          </w:p>
        </w:tc>
        <w:tc>
          <w:tcPr>
            <w:tcW w:w="1802" w:type="dxa"/>
            <w:vAlign w:val="center"/>
          </w:tcPr>
          <w:p w14:paraId="5061DBD0" w14:textId="77777777" w:rsidR="009B2D89" w:rsidRPr="0057769F" w:rsidRDefault="009B2D89" w:rsidP="009B1210">
            <w:pPr>
              <w:rPr>
                <w:b/>
                <w:bCs/>
                <w:sz w:val="22"/>
                <w:szCs w:val="22"/>
              </w:rPr>
            </w:pPr>
            <w:r w:rsidRPr="0057769F">
              <w:rPr>
                <w:b/>
                <w:bCs/>
                <w:sz w:val="22"/>
                <w:szCs w:val="22"/>
              </w:rPr>
              <w:t>Good. </w:t>
            </w:r>
          </w:p>
        </w:tc>
        <w:tc>
          <w:tcPr>
            <w:tcW w:w="1802" w:type="dxa"/>
            <w:vAlign w:val="center"/>
          </w:tcPr>
          <w:p w14:paraId="553AA303" w14:textId="77777777" w:rsidR="009B2D89" w:rsidRPr="0057769F" w:rsidRDefault="009B2D89" w:rsidP="009B1210">
            <w:pPr>
              <w:rPr>
                <w:b/>
                <w:bCs/>
                <w:sz w:val="22"/>
                <w:szCs w:val="22"/>
              </w:rPr>
            </w:pPr>
            <w:r w:rsidRPr="0057769F">
              <w:rPr>
                <w:b/>
                <w:bCs/>
                <w:sz w:val="22"/>
                <w:szCs w:val="22"/>
              </w:rPr>
              <w:t>Challenging for RAN4 test  </w:t>
            </w:r>
          </w:p>
        </w:tc>
        <w:tc>
          <w:tcPr>
            <w:tcW w:w="1802" w:type="dxa"/>
            <w:vAlign w:val="center"/>
          </w:tcPr>
          <w:p w14:paraId="458C8BDF" w14:textId="77777777" w:rsidR="009B2D89" w:rsidRPr="0057769F" w:rsidRDefault="009B2D89" w:rsidP="009B1210">
            <w:pPr>
              <w:rPr>
                <w:b/>
                <w:bCs/>
                <w:sz w:val="22"/>
                <w:szCs w:val="22"/>
              </w:rPr>
            </w:pPr>
            <w:r w:rsidRPr="0057769F">
              <w:rPr>
                <w:b/>
                <w:bCs/>
                <w:sz w:val="22"/>
                <w:szCs w:val="22"/>
              </w:rPr>
              <w:t>Challenging, but easier than full model. </w:t>
            </w:r>
          </w:p>
        </w:tc>
      </w:tr>
      <w:tr w:rsidR="009B2D89" w14:paraId="14AB0BC8" w14:textId="77777777" w:rsidTr="009B1210">
        <w:tc>
          <w:tcPr>
            <w:tcW w:w="1802" w:type="dxa"/>
            <w:vAlign w:val="center"/>
          </w:tcPr>
          <w:p w14:paraId="6C48B126" w14:textId="77777777" w:rsidR="009B2D89" w:rsidRPr="0057769F" w:rsidRDefault="009B2D89" w:rsidP="009B1210">
            <w:pPr>
              <w:rPr>
                <w:b/>
                <w:bCs/>
                <w:sz w:val="22"/>
                <w:szCs w:val="22"/>
              </w:rPr>
            </w:pPr>
            <w:r w:rsidRPr="0057769F">
              <w:rPr>
                <w:b/>
                <w:bCs/>
                <w:sz w:val="22"/>
                <w:szCs w:val="22"/>
              </w:rPr>
              <w:t>Option 4: Std data format + dataset exchange</w:t>
            </w:r>
          </w:p>
        </w:tc>
        <w:tc>
          <w:tcPr>
            <w:tcW w:w="1802" w:type="dxa"/>
            <w:vAlign w:val="center"/>
          </w:tcPr>
          <w:p w14:paraId="3BC0F4BE" w14:textId="77777777" w:rsidR="009B2D89" w:rsidRPr="0057769F" w:rsidRDefault="009B2D89" w:rsidP="009B1210">
            <w:pPr>
              <w:rPr>
                <w:b/>
                <w:bCs/>
                <w:sz w:val="22"/>
                <w:szCs w:val="22"/>
              </w:rPr>
            </w:pPr>
            <w:r w:rsidRPr="0057769F">
              <w:rPr>
                <w:b/>
                <w:bCs/>
                <w:sz w:val="22"/>
                <w:szCs w:val="22"/>
              </w:rPr>
              <w:t>Medium</w:t>
            </w:r>
          </w:p>
        </w:tc>
        <w:tc>
          <w:tcPr>
            <w:tcW w:w="1802" w:type="dxa"/>
            <w:vAlign w:val="center"/>
          </w:tcPr>
          <w:p w14:paraId="7479F31D" w14:textId="77777777" w:rsidR="009B2D89" w:rsidRPr="0057769F" w:rsidRDefault="009B2D89" w:rsidP="009B1210">
            <w:pPr>
              <w:rPr>
                <w:b/>
                <w:bCs/>
                <w:sz w:val="22"/>
                <w:szCs w:val="22"/>
              </w:rPr>
            </w:pPr>
            <w:r w:rsidRPr="0057769F">
              <w:rPr>
                <w:b/>
                <w:bCs/>
                <w:sz w:val="22"/>
                <w:szCs w:val="22"/>
              </w:rPr>
              <w:t>Good. </w:t>
            </w:r>
          </w:p>
        </w:tc>
        <w:tc>
          <w:tcPr>
            <w:tcW w:w="1802" w:type="dxa"/>
            <w:vAlign w:val="center"/>
          </w:tcPr>
          <w:p w14:paraId="0570946D" w14:textId="77777777" w:rsidR="009B2D89" w:rsidRPr="0057769F" w:rsidRDefault="009B2D89" w:rsidP="009B1210">
            <w:pPr>
              <w:rPr>
                <w:b/>
                <w:bCs/>
                <w:sz w:val="22"/>
                <w:szCs w:val="22"/>
              </w:rPr>
            </w:pPr>
            <w:r w:rsidRPr="0057769F">
              <w:rPr>
                <w:b/>
                <w:bCs/>
                <w:sz w:val="22"/>
                <w:szCs w:val="22"/>
              </w:rPr>
              <w:t>Challenging for RAN4 test </w:t>
            </w:r>
          </w:p>
        </w:tc>
        <w:tc>
          <w:tcPr>
            <w:tcW w:w="1802" w:type="dxa"/>
            <w:vAlign w:val="center"/>
          </w:tcPr>
          <w:p w14:paraId="4AFADADC" w14:textId="77777777" w:rsidR="009B2D89" w:rsidRPr="0057769F" w:rsidRDefault="009B2D89" w:rsidP="009B1210">
            <w:pPr>
              <w:rPr>
                <w:b/>
                <w:bCs/>
                <w:sz w:val="22"/>
                <w:szCs w:val="22"/>
              </w:rPr>
            </w:pPr>
            <w:r w:rsidRPr="0057769F">
              <w:rPr>
                <w:b/>
                <w:bCs/>
                <w:sz w:val="22"/>
                <w:szCs w:val="22"/>
              </w:rPr>
              <w:t>Yes</w:t>
            </w:r>
          </w:p>
        </w:tc>
      </w:tr>
      <w:tr w:rsidR="009B2D89" w14:paraId="0CCA14F9" w14:textId="77777777" w:rsidTr="009B1210">
        <w:tc>
          <w:tcPr>
            <w:tcW w:w="1802" w:type="dxa"/>
            <w:vAlign w:val="center"/>
          </w:tcPr>
          <w:p w14:paraId="00EFB3AE" w14:textId="77777777" w:rsidR="009B2D89" w:rsidRPr="0057769F" w:rsidRDefault="009B2D89" w:rsidP="009B1210">
            <w:pPr>
              <w:rPr>
                <w:b/>
                <w:bCs/>
                <w:sz w:val="22"/>
                <w:szCs w:val="22"/>
              </w:rPr>
            </w:pPr>
            <w:r w:rsidRPr="0057769F">
              <w:rPr>
                <w:b/>
                <w:bCs/>
                <w:sz w:val="22"/>
                <w:szCs w:val="22"/>
              </w:rPr>
              <w:t>Option 5: Std model format + ref model exchange</w:t>
            </w:r>
          </w:p>
        </w:tc>
        <w:tc>
          <w:tcPr>
            <w:tcW w:w="1802" w:type="dxa"/>
            <w:vAlign w:val="center"/>
          </w:tcPr>
          <w:p w14:paraId="06CCBA49" w14:textId="77777777" w:rsidR="009B2D89" w:rsidRPr="0057769F" w:rsidRDefault="009B2D89" w:rsidP="009B1210">
            <w:pPr>
              <w:rPr>
                <w:b/>
                <w:bCs/>
                <w:sz w:val="22"/>
                <w:szCs w:val="22"/>
              </w:rPr>
            </w:pPr>
            <w:r w:rsidRPr="0057769F">
              <w:rPr>
                <w:b/>
                <w:bCs/>
                <w:sz w:val="22"/>
                <w:szCs w:val="22"/>
              </w:rPr>
              <w:t>High if model structure is offline aligned</w:t>
            </w:r>
          </w:p>
        </w:tc>
        <w:tc>
          <w:tcPr>
            <w:tcW w:w="1802" w:type="dxa"/>
            <w:vAlign w:val="center"/>
          </w:tcPr>
          <w:p w14:paraId="77132C1A" w14:textId="77777777" w:rsidR="009B2D89" w:rsidRPr="0057769F" w:rsidRDefault="009B2D89" w:rsidP="009B1210">
            <w:pPr>
              <w:rPr>
                <w:b/>
                <w:bCs/>
                <w:sz w:val="22"/>
                <w:szCs w:val="22"/>
              </w:rPr>
            </w:pPr>
            <w:r w:rsidRPr="0057769F">
              <w:rPr>
                <w:b/>
                <w:bCs/>
                <w:sz w:val="22"/>
                <w:szCs w:val="22"/>
              </w:rPr>
              <w:t>Good</w:t>
            </w:r>
          </w:p>
        </w:tc>
        <w:tc>
          <w:tcPr>
            <w:tcW w:w="1802" w:type="dxa"/>
            <w:vAlign w:val="center"/>
          </w:tcPr>
          <w:p w14:paraId="358FE5E2" w14:textId="77777777" w:rsidR="009B2D89" w:rsidRPr="0057769F" w:rsidRDefault="009B2D89" w:rsidP="009B1210">
            <w:pPr>
              <w:rPr>
                <w:b/>
                <w:bCs/>
                <w:sz w:val="22"/>
                <w:szCs w:val="22"/>
              </w:rPr>
            </w:pPr>
            <w:r w:rsidRPr="0057769F">
              <w:rPr>
                <w:b/>
                <w:bCs/>
                <w:sz w:val="22"/>
                <w:szCs w:val="22"/>
              </w:rPr>
              <w:t>Challenging for RAN4 test </w:t>
            </w:r>
          </w:p>
        </w:tc>
        <w:tc>
          <w:tcPr>
            <w:tcW w:w="1802" w:type="dxa"/>
            <w:vAlign w:val="center"/>
          </w:tcPr>
          <w:p w14:paraId="6C72D7B4" w14:textId="77777777" w:rsidR="009B2D89" w:rsidRPr="0057769F" w:rsidRDefault="009B2D89" w:rsidP="009B1210">
            <w:pPr>
              <w:rPr>
                <w:b/>
                <w:bCs/>
                <w:sz w:val="22"/>
                <w:szCs w:val="22"/>
              </w:rPr>
            </w:pPr>
            <w:r w:rsidRPr="0057769F">
              <w:rPr>
                <w:b/>
                <w:bCs/>
                <w:sz w:val="22"/>
                <w:szCs w:val="22"/>
              </w:rPr>
              <w:t>Limitation identified in model transfer z4 and z5</w:t>
            </w:r>
          </w:p>
        </w:tc>
      </w:tr>
    </w:tbl>
    <w:p w14:paraId="3F933C3F" w14:textId="77777777" w:rsidR="009B2D89" w:rsidRDefault="009B2D89" w:rsidP="009B2D89"/>
    <w:p w14:paraId="11C2BB33" w14:textId="77777777" w:rsidR="009B2D89" w:rsidRDefault="009B2D89">
      <w:pPr>
        <w:pStyle w:val="0Maintext"/>
        <w:spacing w:after="120" w:afterAutospacing="0" w:line="240" w:lineRule="auto"/>
        <w:ind w:firstLine="0"/>
        <w:rPr>
          <w:sz w:val="22"/>
          <w:szCs w:val="22"/>
          <w:lang w:val="en-US" w:eastAsia="zh-CN"/>
        </w:rPr>
      </w:pPr>
    </w:p>
    <w:p w14:paraId="40B204C3" w14:textId="77777777" w:rsidR="009B2D89" w:rsidRDefault="009B2D89" w:rsidP="009B2D89">
      <w:pPr>
        <w:rPr>
          <w:b/>
          <w:bCs/>
          <w:sz w:val="22"/>
          <w:szCs w:val="22"/>
        </w:rPr>
      </w:pPr>
      <w:r w:rsidRPr="00F3271C">
        <w:rPr>
          <w:b/>
          <w:bCs/>
          <w:sz w:val="22"/>
          <w:szCs w:val="22"/>
        </w:rPr>
        <w:t xml:space="preserve">Observation </w:t>
      </w:r>
      <w:r>
        <w:rPr>
          <w:b/>
          <w:bCs/>
          <w:sz w:val="22"/>
          <w:szCs w:val="22"/>
        </w:rPr>
        <w:t>2</w:t>
      </w:r>
      <w:r w:rsidRPr="00F3271C">
        <w:rPr>
          <w:b/>
          <w:bCs/>
          <w:sz w:val="22"/>
          <w:szCs w:val="22"/>
        </w:rPr>
        <w:t xml:space="preserve">: </w:t>
      </w:r>
      <w:r>
        <w:rPr>
          <w:b/>
          <w:bCs/>
          <w:sz w:val="22"/>
          <w:szCs w:val="22"/>
        </w:rPr>
        <w:t>Both NW side and UE side performance monitoring lack conclusion in R18 SI.</w:t>
      </w:r>
    </w:p>
    <w:p w14:paraId="086D8FE6" w14:textId="77777777" w:rsidR="009B2D89" w:rsidRPr="00996CCF" w:rsidRDefault="009B2D89" w:rsidP="009B2D89">
      <w:pPr>
        <w:pStyle w:val="ListParagraph"/>
        <w:numPr>
          <w:ilvl w:val="0"/>
          <w:numId w:val="22"/>
        </w:numPr>
        <w:ind w:leftChars="0"/>
        <w:rPr>
          <w:rFonts w:ascii="Times New Roman" w:eastAsia="Times New Roman" w:hAnsi="Times New Roman"/>
          <w:b/>
          <w:bCs/>
          <w:sz w:val="22"/>
          <w:szCs w:val="22"/>
          <w:lang w:val="en-US"/>
        </w:rPr>
      </w:pPr>
      <w:r w:rsidRPr="00996CCF">
        <w:rPr>
          <w:rFonts w:ascii="Times New Roman" w:eastAsia="Times New Roman" w:hAnsi="Times New Roman"/>
          <w:b/>
          <w:bCs/>
          <w:sz w:val="22"/>
          <w:szCs w:val="22"/>
          <w:lang w:val="en-US"/>
        </w:rPr>
        <w:t xml:space="preserve">NW side performance monitoring has issue of high feedback overhead and additional UE complexity and power consumption for extended parameter sets. </w:t>
      </w:r>
    </w:p>
    <w:p w14:paraId="6E3622F9" w14:textId="77777777" w:rsidR="009B2D89" w:rsidRDefault="009B2D89" w:rsidP="009B2D89">
      <w:pPr>
        <w:pStyle w:val="ListParagraph"/>
        <w:numPr>
          <w:ilvl w:val="0"/>
          <w:numId w:val="22"/>
        </w:numPr>
        <w:ind w:leftChars="0"/>
        <w:rPr>
          <w:rFonts w:ascii="Times New Roman" w:eastAsia="Times New Roman" w:hAnsi="Times New Roman"/>
          <w:b/>
          <w:bCs/>
          <w:sz w:val="22"/>
          <w:szCs w:val="22"/>
          <w:lang w:val="en-US"/>
        </w:rPr>
      </w:pPr>
      <w:r w:rsidRPr="00996CCF">
        <w:rPr>
          <w:rFonts w:ascii="Times New Roman" w:eastAsia="Times New Roman" w:hAnsi="Times New Roman"/>
          <w:b/>
          <w:bCs/>
          <w:sz w:val="22"/>
          <w:szCs w:val="22"/>
          <w:lang w:val="en-US"/>
        </w:rPr>
        <w:t xml:space="preserve">UE side performance monitoring using proxy model has no consensus on whether NW will provide training dataset and whether NW will perform performance monitoring on the proxy model.  </w:t>
      </w:r>
    </w:p>
    <w:p w14:paraId="2DE8A20B" w14:textId="77777777" w:rsidR="009B2D89" w:rsidRDefault="009B2D89" w:rsidP="009B2D89">
      <w:pPr>
        <w:rPr>
          <w:b/>
          <w:bCs/>
          <w:sz w:val="22"/>
          <w:szCs w:val="22"/>
        </w:rPr>
      </w:pPr>
    </w:p>
    <w:p w14:paraId="509D55F0" w14:textId="77777777" w:rsidR="009B2D89" w:rsidRDefault="009B2D89" w:rsidP="009B2D89">
      <w:pPr>
        <w:rPr>
          <w:b/>
          <w:bCs/>
          <w:sz w:val="22"/>
          <w:szCs w:val="22"/>
        </w:rPr>
      </w:pPr>
      <w:r>
        <w:rPr>
          <w:b/>
          <w:bCs/>
          <w:sz w:val="22"/>
          <w:szCs w:val="22"/>
        </w:rPr>
        <w:t xml:space="preserve">Proposal 1: For CSI compression using two-sided model, for UE side performance, further study the NW implicitly transmit output CSI using </w:t>
      </w:r>
      <w:proofErr w:type="spellStart"/>
      <w:r>
        <w:rPr>
          <w:b/>
          <w:bCs/>
          <w:sz w:val="22"/>
          <w:szCs w:val="22"/>
        </w:rPr>
        <w:t>precoded</w:t>
      </w:r>
      <w:proofErr w:type="spellEnd"/>
      <w:r>
        <w:rPr>
          <w:b/>
          <w:bCs/>
          <w:sz w:val="22"/>
          <w:szCs w:val="22"/>
        </w:rPr>
        <w:t xml:space="preserve"> CSI-RS to the </w:t>
      </w:r>
      <w:proofErr w:type="gramStart"/>
      <w:r>
        <w:rPr>
          <w:b/>
          <w:bCs/>
          <w:sz w:val="22"/>
          <w:szCs w:val="22"/>
        </w:rPr>
        <w:t>UE, and</w:t>
      </w:r>
      <w:proofErr w:type="gramEnd"/>
      <w:r>
        <w:rPr>
          <w:b/>
          <w:bCs/>
          <w:sz w:val="22"/>
          <w:szCs w:val="22"/>
        </w:rPr>
        <w:t xml:space="preserve"> using hypothetical BLER as the performance metric.  </w:t>
      </w:r>
    </w:p>
    <w:p w14:paraId="3EF6BF24" w14:textId="77777777" w:rsidR="009B2D89" w:rsidRDefault="009B2D89" w:rsidP="009B2D89">
      <w:pPr>
        <w:rPr>
          <w:b/>
          <w:bCs/>
          <w:sz w:val="22"/>
          <w:szCs w:val="22"/>
        </w:rPr>
      </w:pPr>
    </w:p>
    <w:p w14:paraId="1B0F9196" w14:textId="77777777" w:rsidR="009B2D89" w:rsidRDefault="009B2D89" w:rsidP="009B2D89">
      <w:pPr>
        <w:rPr>
          <w:b/>
          <w:bCs/>
          <w:sz w:val="22"/>
          <w:szCs w:val="22"/>
        </w:rPr>
      </w:pPr>
      <w:r>
        <w:rPr>
          <w:b/>
          <w:bCs/>
          <w:sz w:val="22"/>
          <w:szCs w:val="22"/>
        </w:rPr>
        <w:t>Proposal 2: For CSI compression using two-sided model, for UE side performance, further study RLF like mechanism for UE initiated report.</w:t>
      </w:r>
    </w:p>
    <w:p w14:paraId="152BC784" w14:textId="48D7A145" w:rsidR="00B32EA7" w:rsidRDefault="00B32EA7" w:rsidP="009B2D89">
      <w:pPr>
        <w:rPr>
          <w:b/>
          <w:bCs/>
          <w:sz w:val="22"/>
          <w:szCs w:val="22"/>
        </w:rPr>
      </w:pPr>
    </w:p>
    <w:p w14:paraId="6ED5617C" w14:textId="77777777" w:rsidR="009E441D" w:rsidRDefault="009E441D" w:rsidP="009E441D">
      <w:pPr>
        <w:rPr>
          <w:b/>
          <w:bCs/>
          <w:sz w:val="22"/>
          <w:szCs w:val="22"/>
        </w:rPr>
      </w:pPr>
      <w:r w:rsidRPr="00F3271C">
        <w:rPr>
          <w:b/>
          <w:bCs/>
          <w:sz w:val="22"/>
          <w:szCs w:val="22"/>
        </w:rPr>
        <w:t xml:space="preserve">Observation </w:t>
      </w:r>
      <w:r>
        <w:rPr>
          <w:b/>
          <w:bCs/>
          <w:sz w:val="22"/>
          <w:szCs w:val="22"/>
        </w:rPr>
        <w:t>3</w:t>
      </w:r>
      <w:r w:rsidRPr="00F3271C">
        <w:rPr>
          <w:b/>
          <w:bCs/>
          <w:sz w:val="22"/>
          <w:szCs w:val="22"/>
        </w:rPr>
        <w:t xml:space="preserve">: </w:t>
      </w:r>
      <w:r>
        <w:rPr>
          <w:b/>
          <w:bCs/>
          <w:sz w:val="22"/>
          <w:szCs w:val="22"/>
        </w:rPr>
        <w:t xml:space="preserve">For case 2, time-spatial-frequency domain CSI compression has 9% gain in SGCS comparing to e-Type 2 codebook, and 4.2% gain over AI based CSI spatial-frequency domain compression.  </w:t>
      </w:r>
    </w:p>
    <w:p w14:paraId="0B09C2BE" w14:textId="77777777" w:rsidR="009E441D" w:rsidRDefault="009E441D" w:rsidP="009E441D">
      <w:pPr>
        <w:rPr>
          <w:b/>
          <w:bCs/>
          <w:sz w:val="22"/>
          <w:szCs w:val="22"/>
        </w:rPr>
      </w:pPr>
    </w:p>
    <w:p w14:paraId="1080ADB2" w14:textId="77777777" w:rsidR="009E441D" w:rsidRDefault="009E441D" w:rsidP="009E441D">
      <w:pPr>
        <w:rPr>
          <w:b/>
          <w:bCs/>
          <w:sz w:val="22"/>
          <w:szCs w:val="22"/>
        </w:rPr>
      </w:pPr>
    </w:p>
    <w:p w14:paraId="339441C2" w14:textId="77777777" w:rsidR="009E441D" w:rsidRDefault="009E441D" w:rsidP="009E441D">
      <w:pPr>
        <w:rPr>
          <w:b/>
          <w:bCs/>
          <w:sz w:val="22"/>
          <w:szCs w:val="22"/>
        </w:rPr>
      </w:pPr>
      <w:r w:rsidRPr="00F3271C">
        <w:rPr>
          <w:b/>
          <w:bCs/>
          <w:sz w:val="22"/>
          <w:szCs w:val="22"/>
        </w:rPr>
        <w:t xml:space="preserve">Observation </w:t>
      </w:r>
      <w:r>
        <w:rPr>
          <w:b/>
          <w:bCs/>
          <w:sz w:val="22"/>
          <w:szCs w:val="22"/>
        </w:rPr>
        <w:t>4</w:t>
      </w:r>
      <w:r w:rsidRPr="00F3271C">
        <w:rPr>
          <w:b/>
          <w:bCs/>
          <w:sz w:val="22"/>
          <w:szCs w:val="22"/>
        </w:rPr>
        <w:t xml:space="preserve">: </w:t>
      </w:r>
      <w:r>
        <w:rPr>
          <w:b/>
          <w:bCs/>
          <w:sz w:val="22"/>
          <w:szCs w:val="22"/>
        </w:rPr>
        <w:t xml:space="preserve">For case 4, time-spatial-frequency domain CSI compression has 10% gain in SGCS at 5ms prediction time, 18% gain at 10ms prediction time, and 24% gain at 15ms prediction time. The benchmark is e-type 2 with sample and hold.  </w:t>
      </w:r>
    </w:p>
    <w:p w14:paraId="4B91C3F5" w14:textId="77777777" w:rsidR="00B32EA7" w:rsidRDefault="00B32EA7" w:rsidP="00B32EA7">
      <w:pPr>
        <w:rPr>
          <w:rFonts w:cs="Batang"/>
          <w:sz w:val="20"/>
          <w:szCs w:val="20"/>
          <w:lang w:val="en-GB"/>
        </w:rPr>
      </w:pPr>
    </w:p>
    <w:p w14:paraId="77F35992" w14:textId="060A09E2" w:rsidR="009E441D" w:rsidRDefault="009E441D" w:rsidP="009E441D">
      <w:pPr>
        <w:rPr>
          <w:b/>
          <w:bCs/>
          <w:sz w:val="22"/>
          <w:szCs w:val="22"/>
        </w:rPr>
      </w:pPr>
      <w:r w:rsidRPr="00543FAA">
        <w:rPr>
          <w:b/>
          <w:bCs/>
          <w:sz w:val="22"/>
          <w:szCs w:val="22"/>
        </w:rPr>
        <w:t xml:space="preserve">Proposal </w:t>
      </w:r>
      <w:r>
        <w:rPr>
          <w:b/>
          <w:bCs/>
          <w:sz w:val="22"/>
          <w:szCs w:val="22"/>
        </w:rPr>
        <w:t>3</w:t>
      </w:r>
      <w:r w:rsidRPr="00543FAA">
        <w:rPr>
          <w:b/>
          <w:bCs/>
          <w:sz w:val="22"/>
          <w:szCs w:val="22"/>
        </w:rPr>
        <w:t>:</w:t>
      </w:r>
      <w:r>
        <w:rPr>
          <w:b/>
          <w:bCs/>
          <w:sz w:val="22"/>
          <w:szCs w:val="22"/>
        </w:rPr>
        <w:t xml:space="preserve"> For time-frequency-spatial domain CSI compression, the following potential specification impact are proposed: </w:t>
      </w:r>
    </w:p>
    <w:p w14:paraId="4DC02E99" w14:textId="77777777" w:rsidR="009E441D" w:rsidRPr="00A345A0" w:rsidRDefault="009E441D" w:rsidP="009E441D">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Enable semi-persistent CSI reporting for time-</w:t>
      </w:r>
      <w:proofErr w:type="spellStart"/>
      <w:r w:rsidRPr="00A345A0">
        <w:rPr>
          <w:rFonts w:ascii="Times New Roman" w:eastAsia="Times New Roman" w:hAnsi="Times New Roman"/>
          <w:b/>
          <w:bCs/>
          <w:sz w:val="22"/>
          <w:szCs w:val="22"/>
          <w:lang w:val="en-US"/>
        </w:rPr>
        <w:t>freq</w:t>
      </w:r>
      <w:proofErr w:type="spellEnd"/>
      <w:r w:rsidRPr="00A345A0">
        <w:rPr>
          <w:rFonts w:ascii="Times New Roman" w:eastAsia="Times New Roman" w:hAnsi="Times New Roman"/>
          <w:b/>
          <w:bCs/>
          <w:sz w:val="22"/>
          <w:szCs w:val="22"/>
          <w:lang w:val="en-US"/>
        </w:rPr>
        <w:t xml:space="preserve">-spatial domain AI based CSI compression. </w:t>
      </w:r>
    </w:p>
    <w:p w14:paraId="60C88776" w14:textId="77777777" w:rsidR="009E441D" w:rsidRPr="00A345A0" w:rsidRDefault="009E441D" w:rsidP="009E441D">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Enable DCI based reset memory. </w:t>
      </w:r>
    </w:p>
    <w:p w14:paraId="08019895" w14:textId="77777777" w:rsidR="009E441D" w:rsidRPr="00A345A0" w:rsidRDefault="009E441D" w:rsidP="009E441D">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Considering UCI retransmission in case of large amount of UCI drop or loss, to avoid the state at UE and gNB out of sync.   </w:t>
      </w:r>
    </w:p>
    <w:p w14:paraId="229B405B" w14:textId="77777777" w:rsidR="001F144E" w:rsidRPr="001F144E" w:rsidRDefault="001F144E">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162633EF" w14:textId="77777777" w:rsidR="005A3F36" w:rsidRPr="0048664D" w:rsidRDefault="005A3F36"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RP-232745, Summary for RAN Rel-19 Package: RAN1/2/3-led, 3GPP TSG RAN Meeting #102, Edinburgh, Scotland, December 11-15, 2023</w:t>
      </w:r>
    </w:p>
    <w:p w14:paraId="78BD0535" w14:textId="75601677" w:rsidR="005A3F36" w:rsidRPr="0048664D" w:rsidRDefault="005A3F36" w:rsidP="005A3F36">
      <w:pPr>
        <w:rPr>
          <w:rFonts w:cs="Batang"/>
          <w:sz w:val="22"/>
          <w:szCs w:val="22"/>
        </w:rPr>
      </w:pPr>
      <w:r w:rsidRPr="0048664D">
        <w:rPr>
          <w:rFonts w:cs="Batang"/>
          <w:sz w:val="22"/>
          <w:szCs w:val="22"/>
        </w:rPr>
        <w:t>[1] TR 38.843, Study on AI/ML for NR air interface, Nov 2023</w:t>
      </w:r>
    </w:p>
    <w:p w14:paraId="3E0FA1C0" w14:textId="77777777" w:rsidR="005A3F36" w:rsidRDefault="005A3F36" w:rsidP="005A3F36">
      <w:pPr>
        <w:pStyle w:val="0Maintext"/>
        <w:spacing w:after="120" w:afterAutospacing="0" w:line="240" w:lineRule="auto"/>
        <w:ind w:firstLine="0"/>
        <w:rPr>
          <w:lang w:val="en-US"/>
        </w:rPr>
      </w:pPr>
    </w:p>
    <w:p w14:paraId="7C7B02C5" w14:textId="77777777" w:rsidR="005A3F36" w:rsidRDefault="005A3F36"/>
    <w:p w14:paraId="25D359C3" w14:textId="77777777" w:rsidR="00E1410C" w:rsidRDefault="0000000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Kome Oteri" w:date="2024-04-05T09:46:00Z" w:initials="KO">
    <w:p w14:paraId="6E7A7BCB" w14:textId="77777777" w:rsidR="00A37A24" w:rsidRDefault="00A37A24" w:rsidP="00A37A24">
      <w:r>
        <w:rPr>
          <w:rStyle w:val="CommentReference"/>
        </w:rPr>
        <w:annotationRef/>
      </w:r>
      <w:r>
        <w:rPr>
          <w:sz w:val="20"/>
          <w:szCs w:val="20"/>
        </w:rPr>
        <w:t>Not entirely clear… at time t1 receives on port un-precoded and one port precoded and so can monitor ?</w:t>
      </w:r>
      <w:r>
        <w:rPr>
          <w:sz w:val="20"/>
          <w:szCs w:val="20"/>
        </w:rPr>
        <w:cr/>
      </w:r>
      <w:r>
        <w:rPr>
          <w:sz w:val="20"/>
          <w:szCs w:val="20"/>
        </w:rPr>
        <w:cr/>
        <w:t>Or at time t1, receives 2 ports, one with the existing transmission and one with the precoded output CSI so that it can compare ?</w:t>
      </w:r>
      <w:r>
        <w:rPr>
          <w:sz w:val="20"/>
          <w:szCs w:val="20"/>
        </w:rPr>
        <w:cr/>
      </w:r>
      <w:r>
        <w:rPr>
          <w:sz w:val="20"/>
          <w:szCs w:val="20"/>
        </w:rPr>
        <w:cr/>
        <w:t xml:space="preserve">One options: </w:t>
      </w:r>
    </w:p>
    <w:p w14:paraId="599325DA" w14:textId="77777777" w:rsidR="00A37A24" w:rsidRDefault="00A37A24" w:rsidP="00A37A24">
      <w:r>
        <w:rPr>
          <w:sz w:val="20"/>
          <w:szCs w:val="20"/>
        </w:rPr>
        <w:t>at the time T1, the UE will receive the CSI-RS port for input CSI calculation  and the precoded CSI-RS port with reconstructed CSI of T0  for performance monitoring</w:t>
      </w:r>
      <w:r>
        <w:rPr>
          <w:color w:val="0000ED"/>
          <w:sz w:val="20"/>
          <w:szCs w:val="20"/>
          <w:u w:val="single"/>
        </w:rPr>
        <w:t>[KO1]</w:t>
      </w:r>
      <w:r>
        <w:rPr>
          <w:sz w:val="20"/>
          <w:szCs w:val="20"/>
        </w:rPr>
        <w:t> </w:t>
      </w:r>
      <w:r>
        <w:rPr>
          <w:sz w:val="20"/>
          <w:szCs w:val="20"/>
        </w:rPr>
        <w:cr/>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9325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02893C4" w16cex:dateUtc="2024-04-05T1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9325DA" w16cid:durableId="702893C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026"/>
        </w:tabs>
        <w:ind w:left="102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4" w15:restartNumberingAfterBreak="0">
    <w:nsid w:val="6AFD43F6"/>
    <w:multiLevelType w:val="hybridMultilevel"/>
    <w:tmpl w:val="FF8AF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10"/>
  </w:num>
  <w:num w:numId="4" w16cid:durableId="1500922045">
    <w:abstractNumId w:val="12"/>
  </w:num>
  <w:num w:numId="5" w16cid:durableId="402070213">
    <w:abstractNumId w:val="18"/>
  </w:num>
  <w:num w:numId="6" w16cid:durableId="1249382853">
    <w:abstractNumId w:val="13"/>
  </w:num>
  <w:num w:numId="7" w16cid:durableId="1937329399">
    <w:abstractNumId w:val="15"/>
  </w:num>
  <w:num w:numId="8" w16cid:durableId="97070147">
    <w:abstractNumId w:val="6"/>
  </w:num>
  <w:num w:numId="9" w16cid:durableId="341511140">
    <w:abstractNumId w:val="19"/>
  </w:num>
  <w:num w:numId="10" w16cid:durableId="1198738198">
    <w:abstractNumId w:val="21"/>
  </w:num>
  <w:num w:numId="11" w16cid:durableId="899245401">
    <w:abstractNumId w:val="11"/>
  </w:num>
  <w:num w:numId="12" w16cid:durableId="968122515">
    <w:abstractNumId w:val="9"/>
  </w:num>
  <w:num w:numId="13" w16cid:durableId="1118185810">
    <w:abstractNumId w:val="2"/>
  </w:num>
  <w:num w:numId="14" w16cid:durableId="65691594">
    <w:abstractNumId w:val="3"/>
  </w:num>
  <w:num w:numId="15" w16cid:durableId="740179988">
    <w:abstractNumId w:val="20"/>
  </w:num>
  <w:num w:numId="16" w16cid:durableId="1148547661">
    <w:abstractNumId w:val="7"/>
  </w:num>
  <w:num w:numId="17" w16cid:durableId="1821115802">
    <w:abstractNumId w:val="8"/>
  </w:num>
  <w:num w:numId="18" w16cid:durableId="313946549">
    <w:abstractNumId w:val="4"/>
  </w:num>
  <w:num w:numId="19" w16cid:durableId="388577055">
    <w:abstractNumId w:val="17"/>
  </w:num>
  <w:num w:numId="20" w16cid:durableId="916398584">
    <w:abstractNumId w:val="16"/>
  </w:num>
  <w:num w:numId="21" w16cid:durableId="1784224690">
    <w:abstractNumId w:val="5"/>
  </w:num>
  <w:num w:numId="22" w16cid:durableId="12056765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me Oteri">
    <w15:presenceInfo w15:providerId="AD" w15:userId="S::ooteri@apple.com::96e8b978-44c0-406f-9a76-a0053de678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31D27"/>
    <w:rsid w:val="00031E68"/>
    <w:rsid w:val="000321B8"/>
    <w:rsid w:val="000354D1"/>
    <w:rsid w:val="00035D3E"/>
    <w:rsid w:val="00036DC1"/>
    <w:rsid w:val="00037E22"/>
    <w:rsid w:val="00041988"/>
    <w:rsid w:val="00042D5F"/>
    <w:rsid w:val="00044CC2"/>
    <w:rsid w:val="00046585"/>
    <w:rsid w:val="00050D4A"/>
    <w:rsid w:val="00052D96"/>
    <w:rsid w:val="000531E2"/>
    <w:rsid w:val="00055D16"/>
    <w:rsid w:val="00055F76"/>
    <w:rsid w:val="0005612B"/>
    <w:rsid w:val="000605BB"/>
    <w:rsid w:val="00062AD2"/>
    <w:rsid w:val="0006765A"/>
    <w:rsid w:val="000714A2"/>
    <w:rsid w:val="00072812"/>
    <w:rsid w:val="0007732F"/>
    <w:rsid w:val="00077851"/>
    <w:rsid w:val="00085223"/>
    <w:rsid w:val="000A1890"/>
    <w:rsid w:val="000A5ABF"/>
    <w:rsid w:val="000C40FD"/>
    <w:rsid w:val="000D0B8C"/>
    <w:rsid w:val="000D0F78"/>
    <w:rsid w:val="000D2660"/>
    <w:rsid w:val="000D36CE"/>
    <w:rsid w:val="000D57FF"/>
    <w:rsid w:val="000E10FE"/>
    <w:rsid w:val="000E71B3"/>
    <w:rsid w:val="000F03A1"/>
    <w:rsid w:val="000F16BD"/>
    <w:rsid w:val="000F2C70"/>
    <w:rsid w:val="00100461"/>
    <w:rsid w:val="00100BE4"/>
    <w:rsid w:val="0010269A"/>
    <w:rsid w:val="001032CE"/>
    <w:rsid w:val="0010526F"/>
    <w:rsid w:val="00105285"/>
    <w:rsid w:val="0012163E"/>
    <w:rsid w:val="00122769"/>
    <w:rsid w:val="00123D0A"/>
    <w:rsid w:val="00127219"/>
    <w:rsid w:val="0013108B"/>
    <w:rsid w:val="001360F7"/>
    <w:rsid w:val="001363B0"/>
    <w:rsid w:val="00140849"/>
    <w:rsid w:val="00142822"/>
    <w:rsid w:val="0014691C"/>
    <w:rsid w:val="001511AC"/>
    <w:rsid w:val="00153773"/>
    <w:rsid w:val="00160149"/>
    <w:rsid w:val="00161E92"/>
    <w:rsid w:val="00162C20"/>
    <w:rsid w:val="001812F0"/>
    <w:rsid w:val="00181B8D"/>
    <w:rsid w:val="0018214E"/>
    <w:rsid w:val="0018607A"/>
    <w:rsid w:val="001875F4"/>
    <w:rsid w:val="00193222"/>
    <w:rsid w:val="00194BBD"/>
    <w:rsid w:val="00197A1C"/>
    <w:rsid w:val="001A5A42"/>
    <w:rsid w:val="001A5F2D"/>
    <w:rsid w:val="001A61C8"/>
    <w:rsid w:val="001B377D"/>
    <w:rsid w:val="001C299A"/>
    <w:rsid w:val="001D1AEC"/>
    <w:rsid w:val="001D27A7"/>
    <w:rsid w:val="001D4551"/>
    <w:rsid w:val="001E62A2"/>
    <w:rsid w:val="001F1442"/>
    <w:rsid w:val="001F144E"/>
    <w:rsid w:val="001F5664"/>
    <w:rsid w:val="002006BC"/>
    <w:rsid w:val="00203A0D"/>
    <w:rsid w:val="002134C9"/>
    <w:rsid w:val="0022367D"/>
    <w:rsid w:val="00232779"/>
    <w:rsid w:val="00232EDC"/>
    <w:rsid w:val="00242013"/>
    <w:rsid w:val="002454C7"/>
    <w:rsid w:val="00245D27"/>
    <w:rsid w:val="00252B41"/>
    <w:rsid w:val="002661EE"/>
    <w:rsid w:val="00266E0F"/>
    <w:rsid w:val="0027174D"/>
    <w:rsid w:val="0027181A"/>
    <w:rsid w:val="00274F27"/>
    <w:rsid w:val="00283CD3"/>
    <w:rsid w:val="00284AB0"/>
    <w:rsid w:val="00285B13"/>
    <w:rsid w:val="002948FF"/>
    <w:rsid w:val="0029593A"/>
    <w:rsid w:val="002962DF"/>
    <w:rsid w:val="0029769A"/>
    <w:rsid w:val="002A0285"/>
    <w:rsid w:val="002A274D"/>
    <w:rsid w:val="002A50CD"/>
    <w:rsid w:val="002A5B21"/>
    <w:rsid w:val="002B0171"/>
    <w:rsid w:val="002B1430"/>
    <w:rsid w:val="002B55E2"/>
    <w:rsid w:val="002B72F3"/>
    <w:rsid w:val="002C4EFD"/>
    <w:rsid w:val="002C7B33"/>
    <w:rsid w:val="002D67D6"/>
    <w:rsid w:val="002D7E5D"/>
    <w:rsid w:val="002E6F65"/>
    <w:rsid w:val="002E7A89"/>
    <w:rsid w:val="002F31B1"/>
    <w:rsid w:val="002F31FA"/>
    <w:rsid w:val="002F363E"/>
    <w:rsid w:val="002F7936"/>
    <w:rsid w:val="0030554A"/>
    <w:rsid w:val="003105DC"/>
    <w:rsid w:val="003123C8"/>
    <w:rsid w:val="0031319D"/>
    <w:rsid w:val="00315F36"/>
    <w:rsid w:val="00320127"/>
    <w:rsid w:val="00324EF2"/>
    <w:rsid w:val="0032627D"/>
    <w:rsid w:val="003262D0"/>
    <w:rsid w:val="00326AED"/>
    <w:rsid w:val="0032705A"/>
    <w:rsid w:val="003358BE"/>
    <w:rsid w:val="0034417B"/>
    <w:rsid w:val="00344AE3"/>
    <w:rsid w:val="00347021"/>
    <w:rsid w:val="00351207"/>
    <w:rsid w:val="00353F79"/>
    <w:rsid w:val="00360D3B"/>
    <w:rsid w:val="00361704"/>
    <w:rsid w:val="00361D33"/>
    <w:rsid w:val="003667C1"/>
    <w:rsid w:val="00366F52"/>
    <w:rsid w:val="00367DFA"/>
    <w:rsid w:val="0037573B"/>
    <w:rsid w:val="00376617"/>
    <w:rsid w:val="003802E1"/>
    <w:rsid w:val="00381BC1"/>
    <w:rsid w:val="00382EFA"/>
    <w:rsid w:val="00384B5B"/>
    <w:rsid w:val="0038526E"/>
    <w:rsid w:val="003856D0"/>
    <w:rsid w:val="003945C6"/>
    <w:rsid w:val="00395974"/>
    <w:rsid w:val="003A0744"/>
    <w:rsid w:val="003A19B0"/>
    <w:rsid w:val="003A66C8"/>
    <w:rsid w:val="003A76C0"/>
    <w:rsid w:val="003A7CA0"/>
    <w:rsid w:val="003B4CC2"/>
    <w:rsid w:val="003B4ED5"/>
    <w:rsid w:val="003B620C"/>
    <w:rsid w:val="003C47B0"/>
    <w:rsid w:val="003C49B0"/>
    <w:rsid w:val="003D2C8D"/>
    <w:rsid w:val="003D51F2"/>
    <w:rsid w:val="003D5363"/>
    <w:rsid w:val="003E14D5"/>
    <w:rsid w:val="003E53BF"/>
    <w:rsid w:val="003E66DF"/>
    <w:rsid w:val="003E75B6"/>
    <w:rsid w:val="00405814"/>
    <w:rsid w:val="00414547"/>
    <w:rsid w:val="00417FC9"/>
    <w:rsid w:val="004202C6"/>
    <w:rsid w:val="004204FB"/>
    <w:rsid w:val="0042327A"/>
    <w:rsid w:val="00426FB2"/>
    <w:rsid w:val="00430F69"/>
    <w:rsid w:val="00432C4C"/>
    <w:rsid w:val="00432C84"/>
    <w:rsid w:val="00433858"/>
    <w:rsid w:val="004466B0"/>
    <w:rsid w:val="00446F00"/>
    <w:rsid w:val="00451FE9"/>
    <w:rsid w:val="004527EA"/>
    <w:rsid w:val="00454CE0"/>
    <w:rsid w:val="00461B15"/>
    <w:rsid w:val="00475A4C"/>
    <w:rsid w:val="0048664D"/>
    <w:rsid w:val="00493FB2"/>
    <w:rsid w:val="004A0FCE"/>
    <w:rsid w:val="004A2991"/>
    <w:rsid w:val="004A41EF"/>
    <w:rsid w:val="004A632B"/>
    <w:rsid w:val="004B1BF2"/>
    <w:rsid w:val="004B3124"/>
    <w:rsid w:val="004B368D"/>
    <w:rsid w:val="004B440E"/>
    <w:rsid w:val="004B4D8D"/>
    <w:rsid w:val="004B744E"/>
    <w:rsid w:val="004B74CC"/>
    <w:rsid w:val="004B7539"/>
    <w:rsid w:val="004B7C51"/>
    <w:rsid w:val="004C4A14"/>
    <w:rsid w:val="004D37B9"/>
    <w:rsid w:val="004D79CD"/>
    <w:rsid w:val="004E23BD"/>
    <w:rsid w:val="004E3DEF"/>
    <w:rsid w:val="004F1A9E"/>
    <w:rsid w:val="005062CA"/>
    <w:rsid w:val="00507402"/>
    <w:rsid w:val="00516D13"/>
    <w:rsid w:val="00517ADD"/>
    <w:rsid w:val="00523D91"/>
    <w:rsid w:val="005327E9"/>
    <w:rsid w:val="0053782C"/>
    <w:rsid w:val="00543FAA"/>
    <w:rsid w:val="005518B1"/>
    <w:rsid w:val="005554AA"/>
    <w:rsid w:val="00556671"/>
    <w:rsid w:val="00565431"/>
    <w:rsid w:val="005668B0"/>
    <w:rsid w:val="0057769F"/>
    <w:rsid w:val="0057794A"/>
    <w:rsid w:val="00583230"/>
    <w:rsid w:val="005900C9"/>
    <w:rsid w:val="0059417B"/>
    <w:rsid w:val="00594BEE"/>
    <w:rsid w:val="00596063"/>
    <w:rsid w:val="005A3F36"/>
    <w:rsid w:val="005B0F7A"/>
    <w:rsid w:val="005B1AD1"/>
    <w:rsid w:val="005B6997"/>
    <w:rsid w:val="005C0767"/>
    <w:rsid w:val="005C0880"/>
    <w:rsid w:val="005C2840"/>
    <w:rsid w:val="005C4124"/>
    <w:rsid w:val="005C6A60"/>
    <w:rsid w:val="005D45F7"/>
    <w:rsid w:val="005D5233"/>
    <w:rsid w:val="005E275C"/>
    <w:rsid w:val="005E656A"/>
    <w:rsid w:val="005F7200"/>
    <w:rsid w:val="005F7A0E"/>
    <w:rsid w:val="0060184C"/>
    <w:rsid w:val="00602753"/>
    <w:rsid w:val="00604C3D"/>
    <w:rsid w:val="006131DF"/>
    <w:rsid w:val="0061765C"/>
    <w:rsid w:val="00622552"/>
    <w:rsid w:val="006248A5"/>
    <w:rsid w:val="00626534"/>
    <w:rsid w:val="00626B33"/>
    <w:rsid w:val="00631A14"/>
    <w:rsid w:val="00631E79"/>
    <w:rsid w:val="00634AF5"/>
    <w:rsid w:val="00636D7B"/>
    <w:rsid w:val="006414B9"/>
    <w:rsid w:val="00641951"/>
    <w:rsid w:val="00645994"/>
    <w:rsid w:val="006531B1"/>
    <w:rsid w:val="00664A1E"/>
    <w:rsid w:val="00666868"/>
    <w:rsid w:val="00682F29"/>
    <w:rsid w:val="00685C73"/>
    <w:rsid w:val="00693A1D"/>
    <w:rsid w:val="00694016"/>
    <w:rsid w:val="006A45D6"/>
    <w:rsid w:val="006A57C0"/>
    <w:rsid w:val="006A7301"/>
    <w:rsid w:val="006B2CF2"/>
    <w:rsid w:val="006C4E0D"/>
    <w:rsid w:val="006D54CF"/>
    <w:rsid w:val="006D6B1A"/>
    <w:rsid w:val="006E6598"/>
    <w:rsid w:val="006E74D1"/>
    <w:rsid w:val="006F07E3"/>
    <w:rsid w:val="006F0EC9"/>
    <w:rsid w:val="006F6192"/>
    <w:rsid w:val="00707829"/>
    <w:rsid w:val="00707A3A"/>
    <w:rsid w:val="007128A2"/>
    <w:rsid w:val="00720EBF"/>
    <w:rsid w:val="0072304C"/>
    <w:rsid w:val="00723A6C"/>
    <w:rsid w:val="00727B93"/>
    <w:rsid w:val="00732388"/>
    <w:rsid w:val="0073426D"/>
    <w:rsid w:val="007461B2"/>
    <w:rsid w:val="00747284"/>
    <w:rsid w:val="00751E2A"/>
    <w:rsid w:val="00754B81"/>
    <w:rsid w:val="00755003"/>
    <w:rsid w:val="0075517A"/>
    <w:rsid w:val="007570AB"/>
    <w:rsid w:val="00770366"/>
    <w:rsid w:val="0077092E"/>
    <w:rsid w:val="00770E5C"/>
    <w:rsid w:val="0077201A"/>
    <w:rsid w:val="007727CB"/>
    <w:rsid w:val="0078114E"/>
    <w:rsid w:val="00795842"/>
    <w:rsid w:val="0079632E"/>
    <w:rsid w:val="00796733"/>
    <w:rsid w:val="007A1F9E"/>
    <w:rsid w:val="007A3593"/>
    <w:rsid w:val="007B468F"/>
    <w:rsid w:val="007D1FCA"/>
    <w:rsid w:val="007E3054"/>
    <w:rsid w:val="007E554B"/>
    <w:rsid w:val="007E6FF6"/>
    <w:rsid w:val="007F128C"/>
    <w:rsid w:val="007F4737"/>
    <w:rsid w:val="007F5342"/>
    <w:rsid w:val="00800613"/>
    <w:rsid w:val="008071BD"/>
    <w:rsid w:val="00810459"/>
    <w:rsid w:val="00811CDC"/>
    <w:rsid w:val="00813078"/>
    <w:rsid w:val="00813E10"/>
    <w:rsid w:val="008149CF"/>
    <w:rsid w:val="008200DD"/>
    <w:rsid w:val="00820D52"/>
    <w:rsid w:val="00822058"/>
    <w:rsid w:val="008264DA"/>
    <w:rsid w:val="0083672B"/>
    <w:rsid w:val="00837D8A"/>
    <w:rsid w:val="00851E8D"/>
    <w:rsid w:val="00860F75"/>
    <w:rsid w:val="0086242E"/>
    <w:rsid w:val="0086391A"/>
    <w:rsid w:val="00864FF7"/>
    <w:rsid w:val="008670BC"/>
    <w:rsid w:val="00870F0E"/>
    <w:rsid w:val="00880EB0"/>
    <w:rsid w:val="00882A4D"/>
    <w:rsid w:val="00887C4A"/>
    <w:rsid w:val="0089138A"/>
    <w:rsid w:val="00894787"/>
    <w:rsid w:val="00894B5F"/>
    <w:rsid w:val="0089524F"/>
    <w:rsid w:val="008A0861"/>
    <w:rsid w:val="008A25E9"/>
    <w:rsid w:val="008A5F33"/>
    <w:rsid w:val="008A65A1"/>
    <w:rsid w:val="008B24BF"/>
    <w:rsid w:val="008B49BE"/>
    <w:rsid w:val="008B6E81"/>
    <w:rsid w:val="008B73CE"/>
    <w:rsid w:val="008C2187"/>
    <w:rsid w:val="008D0789"/>
    <w:rsid w:val="008D5723"/>
    <w:rsid w:val="008D6AE1"/>
    <w:rsid w:val="008E2649"/>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46A"/>
    <w:rsid w:val="00926ACF"/>
    <w:rsid w:val="00927D99"/>
    <w:rsid w:val="00932FBB"/>
    <w:rsid w:val="009351FA"/>
    <w:rsid w:val="00935AC3"/>
    <w:rsid w:val="00937025"/>
    <w:rsid w:val="00952E74"/>
    <w:rsid w:val="00956383"/>
    <w:rsid w:val="0095741E"/>
    <w:rsid w:val="009622B6"/>
    <w:rsid w:val="00963878"/>
    <w:rsid w:val="00965BA8"/>
    <w:rsid w:val="00977119"/>
    <w:rsid w:val="00983F09"/>
    <w:rsid w:val="00985108"/>
    <w:rsid w:val="00985F99"/>
    <w:rsid w:val="00992D77"/>
    <w:rsid w:val="00993596"/>
    <w:rsid w:val="00996CCF"/>
    <w:rsid w:val="00997267"/>
    <w:rsid w:val="009A4C0B"/>
    <w:rsid w:val="009A4DE3"/>
    <w:rsid w:val="009B22D3"/>
    <w:rsid w:val="009B2D89"/>
    <w:rsid w:val="009B6909"/>
    <w:rsid w:val="009B7B3B"/>
    <w:rsid w:val="009C5CF8"/>
    <w:rsid w:val="009C663B"/>
    <w:rsid w:val="009D117D"/>
    <w:rsid w:val="009D18CF"/>
    <w:rsid w:val="009D1C4F"/>
    <w:rsid w:val="009D2AB1"/>
    <w:rsid w:val="009D7D7D"/>
    <w:rsid w:val="009E0E57"/>
    <w:rsid w:val="009E16AA"/>
    <w:rsid w:val="009E1EA2"/>
    <w:rsid w:val="009E441D"/>
    <w:rsid w:val="009E4EEA"/>
    <w:rsid w:val="009E703E"/>
    <w:rsid w:val="009F490B"/>
    <w:rsid w:val="009F58CE"/>
    <w:rsid w:val="009F61FA"/>
    <w:rsid w:val="009F6E0B"/>
    <w:rsid w:val="009F7D20"/>
    <w:rsid w:val="00A01046"/>
    <w:rsid w:val="00A111CE"/>
    <w:rsid w:val="00A12B4F"/>
    <w:rsid w:val="00A12B7F"/>
    <w:rsid w:val="00A13568"/>
    <w:rsid w:val="00A345A0"/>
    <w:rsid w:val="00A352F0"/>
    <w:rsid w:val="00A37A24"/>
    <w:rsid w:val="00A37CB1"/>
    <w:rsid w:val="00A41EE3"/>
    <w:rsid w:val="00A556BC"/>
    <w:rsid w:val="00A6087C"/>
    <w:rsid w:val="00A64620"/>
    <w:rsid w:val="00A805B9"/>
    <w:rsid w:val="00A80DF8"/>
    <w:rsid w:val="00A86777"/>
    <w:rsid w:val="00A87595"/>
    <w:rsid w:val="00A93DEE"/>
    <w:rsid w:val="00A95A78"/>
    <w:rsid w:val="00A96977"/>
    <w:rsid w:val="00AA4EE3"/>
    <w:rsid w:val="00AB0956"/>
    <w:rsid w:val="00AB26E1"/>
    <w:rsid w:val="00AB3F4D"/>
    <w:rsid w:val="00AC2430"/>
    <w:rsid w:val="00AD1997"/>
    <w:rsid w:val="00AF13FC"/>
    <w:rsid w:val="00AF7DC9"/>
    <w:rsid w:val="00B00E98"/>
    <w:rsid w:val="00B02855"/>
    <w:rsid w:val="00B0669A"/>
    <w:rsid w:val="00B12FE5"/>
    <w:rsid w:val="00B229DD"/>
    <w:rsid w:val="00B23EB7"/>
    <w:rsid w:val="00B31653"/>
    <w:rsid w:val="00B32EA7"/>
    <w:rsid w:val="00B33668"/>
    <w:rsid w:val="00B4058C"/>
    <w:rsid w:val="00B44DB0"/>
    <w:rsid w:val="00B628E5"/>
    <w:rsid w:val="00B638DE"/>
    <w:rsid w:val="00B658E6"/>
    <w:rsid w:val="00B7196B"/>
    <w:rsid w:val="00B72388"/>
    <w:rsid w:val="00B76F27"/>
    <w:rsid w:val="00B81924"/>
    <w:rsid w:val="00B86B50"/>
    <w:rsid w:val="00B86F79"/>
    <w:rsid w:val="00B875E8"/>
    <w:rsid w:val="00BA0528"/>
    <w:rsid w:val="00BA2E33"/>
    <w:rsid w:val="00BA5991"/>
    <w:rsid w:val="00BA649F"/>
    <w:rsid w:val="00BB64B1"/>
    <w:rsid w:val="00BB7080"/>
    <w:rsid w:val="00BC4034"/>
    <w:rsid w:val="00BC582F"/>
    <w:rsid w:val="00BC69DE"/>
    <w:rsid w:val="00BD1731"/>
    <w:rsid w:val="00BD1C70"/>
    <w:rsid w:val="00BD49B8"/>
    <w:rsid w:val="00BD5870"/>
    <w:rsid w:val="00BD67EC"/>
    <w:rsid w:val="00BE2B6D"/>
    <w:rsid w:val="00BF487F"/>
    <w:rsid w:val="00BF6DEF"/>
    <w:rsid w:val="00C01076"/>
    <w:rsid w:val="00C20B5B"/>
    <w:rsid w:val="00C2111A"/>
    <w:rsid w:val="00C25A82"/>
    <w:rsid w:val="00C310AB"/>
    <w:rsid w:val="00C36E32"/>
    <w:rsid w:val="00C417B4"/>
    <w:rsid w:val="00C46B5C"/>
    <w:rsid w:val="00C63891"/>
    <w:rsid w:val="00C66A4A"/>
    <w:rsid w:val="00C70860"/>
    <w:rsid w:val="00C7607E"/>
    <w:rsid w:val="00C8088E"/>
    <w:rsid w:val="00C84FE2"/>
    <w:rsid w:val="00C94971"/>
    <w:rsid w:val="00CA1681"/>
    <w:rsid w:val="00CA7537"/>
    <w:rsid w:val="00CB1134"/>
    <w:rsid w:val="00CB3368"/>
    <w:rsid w:val="00CB39B6"/>
    <w:rsid w:val="00CB5D21"/>
    <w:rsid w:val="00CC7DB0"/>
    <w:rsid w:val="00CD27DB"/>
    <w:rsid w:val="00CD6034"/>
    <w:rsid w:val="00CD7F6C"/>
    <w:rsid w:val="00CE171E"/>
    <w:rsid w:val="00CE2EA5"/>
    <w:rsid w:val="00CE7503"/>
    <w:rsid w:val="00CF4C5A"/>
    <w:rsid w:val="00D02D6D"/>
    <w:rsid w:val="00D03288"/>
    <w:rsid w:val="00D07261"/>
    <w:rsid w:val="00D1218B"/>
    <w:rsid w:val="00D177E7"/>
    <w:rsid w:val="00D22343"/>
    <w:rsid w:val="00D263F1"/>
    <w:rsid w:val="00D304A3"/>
    <w:rsid w:val="00D313A3"/>
    <w:rsid w:val="00D402CA"/>
    <w:rsid w:val="00D43B96"/>
    <w:rsid w:val="00D44CB2"/>
    <w:rsid w:val="00D45E02"/>
    <w:rsid w:val="00D471A6"/>
    <w:rsid w:val="00D516C8"/>
    <w:rsid w:val="00D53C1D"/>
    <w:rsid w:val="00D6213F"/>
    <w:rsid w:val="00D623A6"/>
    <w:rsid w:val="00D72144"/>
    <w:rsid w:val="00D82BE1"/>
    <w:rsid w:val="00D86C99"/>
    <w:rsid w:val="00D9083F"/>
    <w:rsid w:val="00D92B71"/>
    <w:rsid w:val="00DA1C78"/>
    <w:rsid w:val="00DB1A36"/>
    <w:rsid w:val="00DB481F"/>
    <w:rsid w:val="00DB64FD"/>
    <w:rsid w:val="00DC2136"/>
    <w:rsid w:val="00DC2D3B"/>
    <w:rsid w:val="00DE6C20"/>
    <w:rsid w:val="00DF0066"/>
    <w:rsid w:val="00DF7804"/>
    <w:rsid w:val="00DF7FCD"/>
    <w:rsid w:val="00E00694"/>
    <w:rsid w:val="00E064CA"/>
    <w:rsid w:val="00E06A06"/>
    <w:rsid w:val="00E10633"/>
    <w:rsid w:val="00E11B95"/>
    <w:rsid w:val="00E1410C"/>
    <w:rsid w:val="00E157F7"/>
    <w:rsid w:val="00E16830"/>
    <w:rsid w:val="00E21B49"/>
    <w:rsid w:val="00E327AE"/>
    <w:rsid w:val="00E52B37"/>
    <w:rsid w:val="00E55EB5"/>
    <w:rsid w:val="00E55EC1"/>
    <w:rsid w:val="00E56A0E"/>
    <w:rsid w:val="00E60394"/>
    <w:rsid w:val="00E70688"/>
    <w:rsid w:val="00E70C39"/>
    <w:rsid w:val="00E75888"/>
    <w:rsid w:val="00E80518"/>
    <w:rsid w:val="00E81CBE"/>
    <w:rsid w:val="00E83861"/>
    <w:rsid w:val="00E852C2"/>
    <w:rsid w:val="00E87AD0"/>
    <w:rsid w:val="00E944DC"/>
    <w:rsid w:val="00EA73C1"/>
    <w:rsid w:val="00EB4CAE"/>
    <w:rsid w:val="00EB77A4"/>
    <w:rsid w:val="00EC0F55"/>
    <w:rsid w:val="00EC2A35"/>
    <w:rsid w:val="00EC30B5"/>
    <w:rsid w:val="00EC5440"/>
    <w:rsid w:val="00EC54C2"/>
    <w:rsid w:val="00ED0C58"/>
    <w:rsid w:val="00ED7F7A"/>
    <w:rsid w:val="00EE18CC"/>
    <w:rsid w:val="00EF6830"/>
    <w:rsid w:val="00EF7114"/>
    <w:rsid w:val="00F01BD8"/>
    <w:rsid w:val="00F05BCC"/>
    <w:rsid w:val="00F0683E"/>
    <w:rsid w:val="00F101D4"/>
    <w:rsid w:val="00F1794C"/>
    <w:rsid w:val="00F17D02"/>
    <w:rsid w:val="00F24869"/>
    <w:rsid w:val="00F324B6"/>
    <w:rsid w:val="00F3271C"/>
    <w:rsid w:val="00F36F33"/>
    <w:rsid w:val="00F37734"/>
    <w:rsid w:val="00F419A6"/>
    <w:rsid w:val="00F43CD1"/>
    <w:rsid w:val="00F4509E"/>
    <w:rsid w:val="00F51693"/>
    <w:rsid w:val="00F607F8"/>
    <w:rsid w:val="00F63D1C"/>
    <w:rsid w:val="00F64136"/>
    <w:rsid w:val="00F66CB2"/>
    <w:rsid w:val="00F730A3"/>
    <w:rsid w:val="00F763E7"/>
    <w:rsid w:val="00F77E38"/>
    <w:rsid w:val="00F838D1"/>
    <w:rsid w:val="00F86C35"/>
    <w:rsid w:val="00F874FE"/>
    <w:rsid w:val="00F87CB0"/>
    <w:rsid w:val="00FA0560"/>
    <w:rsid w:val="00FA48C3"/>
    <w:rsid w:val="00FA5250"/>
    <w:rsid w:val="00FA538C"/>
    <w:rsid w:val="00FB6A72"/>
    <w:rsid w:val="00FC6350"/>
    <w:rsid w:val="00FD464A"/>
    <w:rsid w:val="00FE04B1"/>
    <w:rsid w:val="00FE0ECE"/>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clear" w:pos="1026"/>
        <w:tab w:val="left" w:pos="576"/>
      </w:tabs>
      <w:spacing w:before="180"/>
      <w:ind w:left="576"/>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108102">
      <w:bodyDiv w:val="1"/>
      <w:marLeft w:val="0"/>
      <w:marRight w:val="0"/>
      <w:marTop w:val="0"/>
      <w:marBottom w:val="0"/>
      <w:divBdr>
        <w:top w:val="none" w:sz="0" w:space="0" w:color="auto"/>
        <w:left w:val="none" w:sz="0" w:space="0" w:color="auto"/>
        <w:bottom w:val="none" w:sz="0" w:space="0" w:color="auto"/>
        <w:right w:val="none" w:sz="0" w:space="0" w:color="auto"/>
      </w:divBdr>
    </w:div>
    <w:div w:id="987365465">
      <w:bodyDiv w:val="1"/>
      <w:marLeft w:val="0"/>
      <w:marRight w:val="0"/>
      <w:marTop w:val="0"/>
      <w:marBottom w:val="0"/>
      <w:divBdr>
        <w:top w:val="none" w:sz="0" w:space="0" w:color="auto"/>
        <w:left w:val="none" w:sz="0" w:space="0" w:color="auto"/>
        <w:bottom w:val="none" w:sz="0" w:space="0" w:color="auto"/>
        <w:right w:val="none" w:sz="0" w:space="0" w:color="auto"/>
      </w:divBdr>
    </w:div>
    <w:div w:id="2037150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13" Type="http://schemas.microsoft.com/office/2011/relationships/people" Target="people.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image" Target="media/image3.emf"/><Relationship Id="rId5" Type="http://schemas.openxmlformats.org/officeDocument/2006/relationships/comments" Target="comment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2339</Words>
  <Characters>13337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2</cp:revision>
  <dcterms:created xsi:type="dcterms:W3CDTF">2024-04-05T18:07:00Z</dcterms:created>
  <dcterms:modified xsi:type="dcterms:W3CDTF">2024-04-05T18:07:00Z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